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5C" w:rsidRDefault="0061005C" w:rsidP="0061005C">
      <w:pPr>
        <w:pStyle w:val="Kop2"/>
      </w:pPr>
      <w:bookmarkStart w:id="0" w:name="_Toc303671398"/>
      <w:bookmarkStart w:id="1" w:name="_Toc303691483"/>
      <w:bookmarkStart w:id="2" w:name="_Toc303691558"/>
      <w:bookmarkStart w:id="3" w:name="_Toc303693925"/>
      <w:bookmarkStart w:id="4" w:name="_Toc303696381"/>
      <w:bookmarkStart w:id="5" w:name="_Toc303840742"/>
      <w:bookmarkStart w:id="6" w:name="_Toc304294683"/>
      <w:bookmarkStart w:id="7" w:name="_Toc327276829"/>
      <w:bookmarkStart w:id="8" w:name="_Toc327447238"/>
      <w:bookmarkStart w:id="9" w:name="_Toc327456807"/>
      <w:bookmarkStart w:id="10" w:name="_Toc330899133"/>
      <w:bookmarkStart w:id="11" w:name="_Toc330902835"/>
      <w:bookmarkStart w:id="12" w:name="_Toc337478634"/>
      <w:r w:rsidRPr="00712599">
        <w:t>Eindtermen onderzoeks- en informatievaardigheden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61005C" w:rsidRDefault="0061005C" w:rsidP="0061005C">
      <w:pPr>
        <w:spacing w:line="240" w:lineRule="atLeast"/>
        <w:rPr>
          <w:rFonts w:cs="Arial"/>
          <w:b/>
          <w:szCs w:val="18"/>
        </w:rPr>
      </w:pPr>
    </w:p>
    <w:p w:rsidR="0061005C" w:rsidRPr="00712599" w:rsidRDefault="0061005C" w:rsidP="0061005C">
      <w:pPr>
        <w:spacing w:line="240" w:lineRule="atLeast"/>
        <w:rPr>
          <w:rFonts w:cs="Arial"/>
          <w:b/>
          <w:szCs w:val="18"/>
        </w:rPr>
      </w:pPr>
      <w:r>
        <w:rPr>
          <w:rFonts w:cs="Arial"/>
          <w:szCs w:val="18"/>
        </w:rPr>
        <w:t xml:space="preserve">Bij de beschrijving van de eindtermen voor onderzoeks- en informatievaardigheden </w:t>
      </w:r>
      <w:r w:rsidRPr="00B70210">
        <w:rPr>
          <w:rFonts w:cs="Arial"/>
          <w:szCs w:val="18"/>
        </w:rPr>
        <w:t>maken we</w:t>
      </w:r>
      <w:r>
        <w:rPr>
          <w:rFonts w:cs="Arial"/>
          <w:szCs w:val="18"/>
        </w:rPr>
        <w:t xml:space="preserve"> </w:t>
      </w:r>
      <w:r w:rsidRPr="00B70210">
        <w:rPr>
          <w:rFonts w:cs="Arial"/>
          <w:szCs w:val="18"/>
        </w:rPr>
        <w:t>onderscheid tussen attitude</w:t>
      </w:r>
      <w:r>
        <w:rPr>
          <w:rFonts w:cs="Arial"/>
          <w:szCs w:val="18"/>
        </w:rPr>
        <w:t xml:space="preserve">, </w:t>
      </w:r>
      <w:r w:rsidRPr="00B70210">
        <w:rPr>
          <w:rFonts w:cs="Arial"/>
          <w:szCs w:val="18"/>
        </w:rPr>
        <w:t xml:space="preserve">vaardigheden en </w:t>
      </w:r>
      <w:r>
        <w:rPr>
          <w:rFonts w:cs="Arial"/>
          <w:szCs w:val="18"/>
        </w:rPr>
        <w:t>kennis. Voor deze volgorde is bewust gekozen</w:t>
      </w:r>
      <w:r w:rsidRPr="00B70210">
        <w:rPr>
          <w:rFonts w:cs="Arial"/>
          <w:szCs w:val="18"/>
        </w:rPr>
        <w:t xml:space="preserve">. Een goede </w:t>
      </w:r>
      <w:r>
        <w:rPr>
          <w:rFonts w:cs="Arial"/>
          <w:szCs w:val="18"/>
        </w:rPr>
        <w:t xml:space="preserve">attitude is namelijk </w:t>
      </w:r>
      <w:r w:rsidRPr="00B70210">
        <w:rPr>
          <w:rFonts w:cs="Arial"/>
          <w:szCs w:val="18"/>
        </w:rPr>
        <w:t>een voorwaarde om goed onderzoek te kunnen doen</w:t>
      </w:r>
      <w:r>
        <w:rPr>
          <w:rFonts w:cs="Arial"/>
          <w:szCs w:val="18"/>
        </w:rPr>
        <w:t>.</w:t>
      </w:r>
      <w:r w:rsidRPr="00B70210">
        <w:rPr>
          <w:rFonts w:cs="Arial"/>
          <w:szCs w:val="18"/>
        </w:rPr>
        <w:t xml:space="preserve"> Een voorbeeld</w:t>
      </w:r>
      <w:r>
        <w:rPr>
          <w:rFonts w:cs="Arial"/>
          <w:szCs w:val="18"/>
        </w:rPr>
        <w:t xml:space="preserve"> ter illustratie</w:t>
      </w:r>
      <w:r w:rsidRPr="00B70210">
        <w:rPr>
          <w:rFonts w:cs="Arial"/>
          <w:szCs w:val="18"/>
        </w:rPr>
        <w:t>:</w:t>
      </w:r>
      <w:r>
        <w:rPr>
          <w:rFonts w:cs="Arial"/>
          <w:szCs w:val="18"/>
        </w:rPr>
        <w:t xml:space="preserve"> w</w:t>
      </w:r>
      <w:r w:rsidRPr="00B70210">
        <w:rPr>
          <w:rFonts w:cs="Arial"/>
          <w:szCs w:val="18"/>
        </w:rPr>
        <w:t>eten waarop je moet letten bij het beoordelen van informatie op betrouwbaarheid</w:t>
      </w:r>
      <w:r>
        <w:rPr>
          <w:rFonts w:cs="Arial"/>
          <w:szCs w:val="18"/>
        </w:rPr>
        <w:t xml:space="preserve"> h</w:t>
      </w:r>
      <w:r w:rsidRPr="00B70210">
        <w:rPr>
          <w:rFonts w:cs="Arial"/>
          <w:szCs w:val="18"/>
        </w:rPr>
        <w:t xml:space="preserve">eeft weinig zin als </w:t>
      </w:r>
      <w:r>
        <w:rPr>
          <w:rFonts w:cs="Arial"/>
          <w:szCs w:val="18"/>
        </w:rPr>
        <w:t>je niet bereid bent aandacht te besteden aan de betrouwbaarheid van bronnen</w:t>
      </w:r>
      <w:r w:rsidRPr="00B70210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  <w:r w:rsidRPr="00B70210">
        <w:rPr>
          <w:rFonts w:cs="Arial"/>
          <w:szCs w:val="18"/>
        </w:rPr>
        <w:t xml:space="preserve">De kennis over (aspecten van) onderzoek staat in dienst van het doen van onderzoek en staat daarom achteraan. </w:t>
      </w:r>
      <w:r>
        <w:rPr>
          <w:rFonts w:cs="Arial"/>
          <w:szCs w:val="18"/>
        </w:rPr>
        <w:t>I</w:t>
      </w:r>
      <w:bookmarkStart w:id="13" w:name="_GoBack"/>
      <w:bookmarkEnd w:id="13"/>
      <w:r>
        <w:rPr>
          <w:rFonts w:cs="Arial"/>
          <w:szCs w:val="18"/>
        </w:rPr>
        <w:t>n elke fase van het onderzoek is het belangrijk om te evalueren en te reflecteren. Om dit te benadrukken is een kolom</w:t>
      </w:r>
      <w:r w:rsidR="00590030">
        <w:rPr>
          <w:rFonts w:cs="Arial"/>
          <w:szCs w:val="18"/>
        </w:rPr>
        <w:t xml:space="preserve"> ‘</w:t>
      </w:r>
      <w:r>
        <w:rPr>
          <w:rFonts w:cs="Arial"/>
          <w:szCs w:val="18"/>
        </w:rPr>
        <w:t>reflectie'</w:t>
      </w:r>
      <w:r w:rsidR="00590030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opgenomen.</w:t>
      </w:r>
    </w:p>
    <w:p w:rsidR="0061005C" w:rsidRPr="00B70210" w:rsidRDefault="0061005C" w:rsidP="0061005C">
      <w:pPr>
        <w:spacing w:line="240" w:lineRule="atLeast"/>
        <w:rPr>
          <w:rFonts w:cs="Arial"/>
          <w:szCs w:val="18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544"/>
        <w:gridCol w:w="3685"/>
        <w:gridCol w:w="2940"/>
        <w:gridCol w:w="2240"/>
      </w:tblGrid>
      <w:tr w:rsidR="0061005C" w:rsidRPr="00B70210" w:rsidTr="00754095">
        <w:tc>
          <w:tcPr>
            <w:tcW w:w="1809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>Stappen</w:t>
            </w: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>Attitude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>Vaardigheden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>Kennis</w:t>
            </w:r>
          </w:p>
        </w:tc>
        <w:tc>
          <w:tcPr>
            <w:tcW w:w="2240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>Reflectie</w:t>
            </w:r>
          </w:p>
        </w:tc>
      </w:tr>
      <w:tr w:rsidR="0061005C" w:rsidRPr="00B70210" w:rsidTr="00754095">
        <w:tc>
          <w:tcPr>
            <w:tcW w:w="1809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  <w:r w:rsidRPr="00B70210">
              <w:rPr>
                <w:rFonts w:cs="Arial"/>
                <w:szCs w:val="18"/>
              </w:rPr>
              <w:t>De leerling …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De leerling …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De leerling …</w:t>
            </w:r>
          </w:p>
        </w:tc>
        <w:tc>
          <w:tcPr>
            <w:tcW w:w="22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De leerling …</w:t>
            </w:r>
          </w:p>
        </w:tc>
      </w:tr>
      <w:tr w:rsidR="0061005C" w:rsidRPr="00B70210" w:rsidTr="00754095">
        <w:tc>
          <w:tcPr>
            <w:tcW w:w="1809" w:type="dxa"/>
            <w:vMerge w:val="restart"/>
            <w:shd w:val="clear" w:color="auto" w:fill="auto"/>
          </w:tcPr>
          <w:p w:rsidR="0061005C" w:rsidRPr="00B70210" w:rsidRDefault="0061005C" w:rsidP="004129EC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 xml:space="preserve">1. </w:t>
            </w:r>
            <w:r w:rsidR="004129EC">
              <w:rPr>
                <w:rFonts w:cs="Arial"/>
                <w:b/>
                <w:szCs w:val="18"/>
              </w:rPr>
              <w:t>Oriënteren en vaststellen</w:t>
            </w: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 xml:space="preserve">heeft een nieuwsgierige, onderzoekende en kritische houding 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cs="Arial"/>
                <w:color w:val="000000"/>
                <w:szCs w:val="18"/>
              </w:rPr>
              <w:t>kan een probleem herkennen en/of een opdracht analyseren en beschrijven.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  <w:tc>
          <w:tcPr>
            <w:tcW w:w="2240" w:type="dxa"/>
            <w:vMerge w:val="restart"/>
            <w:textDirection w:val="tbRl"/>
          </w:tcPr>
          <w:p w:rsidR="0061005C" w:rsidRPr="00B70210" w:rsidRDefault="0061005C" w:rsidP="00754095">
            <w:pPr>
              <w:overflowPunct/>
              <w:spacing w:line="240" w:lineRule="atLeast"/>
              <w:ind w:left="113" w:right="113"/>
              <w:jc w:val="center"/>
              <w:textAlignment w:val="auto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is bereid kritisch te reflecteren op hoofd- en deelvragen of hypothese</w:t>
            </w:r>
          </w:p>
          <w:p w:rsidR="0061005C" w:rsidRPr="00B70210" w:rsidRDefault="0061005C" w:rsidP="00754095">
            <w:pPr>
              <w:overflowPunct/>
              <w:spacing w:line="240" w:lineRule="atLeast"/>
              <w:ind w:left="113" w:right="113"/>
              <w:jc w:val="center"/>
              <w:textAlignment w:val="auto"/>
              <w:rPr>
                <w:rFonts w:cs="Arial"/>
                <w:color w:val="000000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is bereid reflecteren op het onderzoeksplan</w:t>
            </w:r>
          </w:p>
        </w:tc>
      </w:tr>
      <w:tr w:rsidR="0061005C" w:rsidRPr="00B70210" w:rsidTr="00754095"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ind w:firstLine="12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 xml:space="preserve">is zich bewust van het belang van het kiezen van een onderzoekbare onderzoeksvraag 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kan een beredeneerde keuze maken voor een vraagtype.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color w:val="000000"/>
                <w:szCs w:val="18"/>
              </w:rPr>
            </w:pPr>
            <w:r w:rsidRPr="00B70210">
              <w:rPr>
                <w:rFonts w:cs="Arial"/>
                <w:color w:val="000000"/>
                <w:szCs w:val="18"/>
              </w:rPr>
              <w:t>kent het verschil tussen:</w:t>
            </w:r>
          </w:p>
          <w:p w:rsidR="0061005C" w:rsidRPr="00B70210" w:rsidRDefault="0061005C" w:rsidP="0061005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cs="Arial"/>
                <w:color w:val="000000"/>
                <w:szCs w:val="18"/>
              </w:rPr>
            </w:pPr>
            <w:r w:rsidRPr="00B70210">
              <w:rPr>
                <w:rFonts w:cs="Arial"/>
                <w:color w:val="000000"/>
                <w:szCs w:val="18"/>
              </w:rPr>
              <w:t>beschrijvende vragen</w:t>
            </w:r>
          </w:p>
          <w:p w:rsidR="0061005C" w:rsidRPr="00B70210" w:rsidRDefault="0061005C" w:rsidP="0061005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  <w:r w:rsidRPr="00B70210">
              <w:rPr>
                <w:rFonts w:cs="Arial"/>
                <w:color w:val="000000"/>
                <w:szCs w:val="18"/>
              </w:rPr>
              <w:t xml:space="preserve">vergelijkende vragen </w:t>
            </w:r>
          </w:p>
          <w:p w:rsidR="0061005C" w:rsidRPr="00B70210" w:rsidRDefault="0061005C" w:rsidP="0061005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  <w:r w:rsidRPr="00B70210">
              <w:rPr>
                <w:rFonts w:cs="Arial"/>
                <w:color w:val="000000"/>
                <w:szCs w:val="18"/>
              </w:rPr>
              <w:t>verklarende vragen</w:t>
            </w:r>
          </w:p>
          <w:p w:rsidR="0061005C" w:rsidRPr="00B70210" w:rsidRDefault="0061005C" w:rsidP="0061005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  <w:r w:rsidRPr="00B70210">
              <w:rPr>
                <w:rFonts w:cs="Arial"/>
                <w:color w:val="000000"/>
                <w:szCs w:val="18"/>
              </w:rPr>
              <w:t>voorspellende vragen</w:t>
            </w:r>
          </w:p>
          <w:p w:rsidR="0061005C" w:rsidRPr="00B70210" w:rsidRDefault="0061005C" w:rsidP="0061005C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  <w:r w:rsidRPr="00B70210">
              <w:rPr>
                <w:rFonts w:cs="Arial"/>
                <w:color w:val="000000"/>
                <w:szCs w:val="18"/>
              </w:rPr>
              <w:t>evaluatieve vragen</w:t>
            </w:r>
          </w:p>
        </w:tc>
        <w:tc>
          <w:tcPr>
            <w:tcW w:w="2240" w:type="dxa"/>
            <w:vMerge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color w:val="000000"/>
                <w:szCs w:val="18"/>
              </w:rPr>
            </w:pPr>
          </w:p>
        </w:tc>
      </w:tr>
      <w:tr w:rsidR="0061005C" w:rsidRPr="00B70210" w:rsidTr="00754095"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  <w:r w:rsidRPr="00B70210">
              <w:rPr>
                <w:rFonts w:cs="Arial"/>
                <w:color w:val="000000"/>
                <w:szCs w:val="18"/>
              </w:rPr>
              <w:t xml:space="preserve">onderkent het belang van goede hoofd- en deelvragen 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kan zelfstandig een onderzoekbare onderzoeksvraag – met deelvragen -formuleren</w:t>
            </w:r>
            <w:r>
              <w:rPr>
                <w:rFonts w:eastAsia="PalatinoLinotype-Roman" w:cs="Arial"/>
                <w:szCs w:val="18"/>
              </w:rPr>
              <w:t>.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color w:val="000000"/>
                <w:szCs w:val="18"/>
              </w:rPr>
            </w:pPr>
            <w:r w:rsidRPr="00B70210">
              <w:rPr>
                <w:rFonts w:cs="Arial"/>
                <w:color w:val="000000"/>
                <w:szCs w:val="18"/>
              </w:rPr>
              <w:t>kent de eisen voor een goede onderzoeksvraag:</w:t>
            </w:r>
          </w:p>
          <w:p w:rsidR="0061005C" w:rsidRPr="00B70210" w:rsidRDefault="0061005C" w:rsidP="0061005C">
            <w:pPr>
              <w:pStyle w:val="Lijstalinea"/>
              <w:numPr>
                <w:ilvl w:val="0"/>
                <w:numId w:val="3"/>
              </w:numPr>
              <w:spacing w:line="240" w:lineRule="atLeast"/>
              <w:contextualSpacing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reproduceerbaar</w:t>
            </w:r>
          </w:p>
          <w:p w:rsidR="0061005C" w:rsidRPr="00B70210" w:rsidRDefault="0061005C" w:rsidP="0061005C">
            <w:pPr>
              <w:pStyle w:val="Lijstalinea"/>
              <w:numPr>
                <w:ilvl w:val="0"/>
                <w:numId w:val="3"/>
              </w:numPr>
              <w:spacing w:line="240" w:lineRule="atLeast"/>
              <w:contextualSpacing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specifiek</w:t>
            </w:r>
          </w:p>
          <w:p w:rsidR="0061005C" w:rsidRPr="00B70210" w:rsidRDefault="0061005C" w:rsidP="0061005C">
            <w:pPr>
              <w:pStyle w:val="Lijstalinea"/>
              <w:numPr>
                <w:ilvl w:val="0"/>
                <w:numId w:val="3"/>
              </w:numPr>
              <w:spacing w:line="240" w:lineRule="atLeast"/>
              <w:contextualSpacing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uitvoerbaar</w:t>
            </w:r>
          </w:p>
        </w:tc>
        <w:tc>
          <w:tcPr>
            <w:tcW w:w="2240" w:type="dxa"/>
            <w:vMerge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color w:val="000000"/>
                <w:szCs w:val="18"/>
              </w:rPr>
            </w:pPr>
          </w:p>
        </w:tc>
      </w:tr>
      <w:tr w:rsidR="0061005C" w:rsidRPr="00B70210" w:rsidTr="00754095"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 xml:space="preserve">onderkent het belang van een onderzoekbare hypothese 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 xml:space="preserve">kan zelfstandig een onderzoekbare hypothese opstellen 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weet wat een hypothese is</w:t>
            </w:r>
          </w:p>
        </w:tc>
        <w:tc>
          <w:tcPr>
            <w:tcW w:w="2240" w:type="dxa"/>
            <w:vMerge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</w:tr>
      <w:tr w:rsidR="0061005C" w:rsidRPr="00B70210" w:rsidTr="00754095"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cs="Arial"/>
                <w:szCs w:val="18"/>
              </w:rPr>
            </w:pPr>
            <w:r w:rsidRPr="00B70210">
              <w:rPr>
                <w:rFonts w:cs="Arial"/>
                <w:szCs w:val="18"/>
              </w:rPr>
              <w:t>onderkent het belang van het vaststellen van de informatie behoefte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kan zijn informatiebehoefte bepalen</w:t>
            </w:r>
            <w:r>
              <w:rPr>
                <w:rFonts w:eastAsia="PalatinoLinotype-Roman" w:cs="Arial"/>
                <w:szCs w:val="18"/>
              </w:rPr>
              <w:t>.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2240" w:type="dxa"/>
            <w:vMerge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</w:tr>
      <w:tr w:rsidR="0061005C" w:rsidRPr="00B70210" w:rsidTr="00754095"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 xml:space="preserve">onderkent het belang van een goed onderzoeksplan/logboek voor het doen van onderzoek 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 xml:space="preserve">kan zelfstandig een onderzoeksplan </w:t>
            </w:r>
            <w:r>
              <w:rPr>
                <w:rFonts w:eastAsia="PalatinoLinotype-Roman" w:cs="Arial"/>
                <w:szCs w:val="18"/>
              </w:rPr>
              <w:t xml:space="preserve">en </w:t>
            </w:r>
            <w:r w:rsidRPr="00B70210">
              <w:rPr>
                <w:rFonts w:eastAsia="PalatinoLinotype-Roman" w:cs="Arial"/>
                <w:szCs w:val="18"/>
              </w:rPr>
              <w:t>een logboek opstellen</w:t>
            </w:r>
            <w:r>
              <w:rPr>
                <w:rFonts w:eastAsia="PalatinoLinotype-Roman" w:cs="Arial"/>
                <w:szCs w:val="18"/>
              </w:rPr>
              <w:t>.</w:t>
            </w:r>
            <w:r w:rsidRPr="00B70210">
              <w:rPr>
                <w:rFonts w:eastAsia="PalatinoLinotype-Roman" w:cs="Arial"/>
                <w:szCs w:val="18"/>
              </w:rPr>
              <w:t xml:space="preserve"> 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kent de verschillende fasen in een onderzoek</w:t>
            </w:r>
          </w:p>
        </w:tc>
        <w:tc>
          <w:tcPr>
            <w:tcW w:w="2240" w:type="dxa"/>
            <w:vMerge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</w:tr>
      <w:tr w:rsidR="0061005C" w:rsidRPr="00B70210" w:rsidTr="00754095"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onderkent het belang van het kiezen van de juiste onderzoeksmethode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kan een onderzoeksmethode kiezen die past bij de onderzoeksvraag en deze keuze beargumenteren.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kent verschillende onderzoeksmethodes</w:t>
            </w:r>
          </w:p>
        </w:tc>
        <w:tc>
          <w:tcPr>
            <w:tcW w:w="2240" w:type="dxa"/>
            <w:vMerge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</w:tr>
      <w:tr w:rsidR="0061005C" w:rsidRPr="00B70210" w:rsidTr="00754095">
        <w:trPr>
          <w:trHeight w:val="895"/>
        </w:trPr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is bereid een onderzoek volgens wetenschappelijke criteria uit te voeren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 xml:space="preserve">kan een onderzoek volgens wetenschappelijke criteria uitvoeren. 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kent de eisen die aan een wetenschappelijk onderzoek worden gesteld:</w:t>
            </w:r>
          </w:p>
          <w:p w:rsidR="0061005C" w:rsidRPr="00B70210" w:rsidRDefault="0061005C" w:rsidP="0061005C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601" w:hanging="241"/>
              <w:contextualSpacing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 xml:space="preserve">verzamelen van </w:t>
            </w:r>
            <w:r w:rsidRPr="00B70210">
              <w:rPr>
                <w:rFonts w:eastAsia="PalatinoLinotype-Roman" w:cs="Arial"/>
                <w:szCs w:val="18"/>
              </w:rPr>
              <w:lastRenderedPageBreak/>
              <w:t>gegevens/doen van metingen.</w:t>
            </w:r>
          </w:p>
          <w:p w:rsidR="0061005C" w:rsidRPr="00B70210" w:rsidRDefault="0061005C" w:rsidP="0061005C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601" w:hanging="241"/>
              <w:contextualSpacing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opstellen van een falsifieerbare hypothese</w:t>
            </w:r>
          </w:p>
          <w:p w:rsidR="0061005C" w:rsidRPr="00B70210" w:rsidRDefault="0061005C" w:rsidP="0061005C">
            <w:pPr>
              <w:pStyle w:val="Lijstalinea"/>
              <w:numPr>
                <w:ilvl w:val="0"/>
                <w:numId w:val="4"/>
              </w:numPr>
              <w:spacing w:line="240" w:lineRule="atLeast"/>
              <w:ind w:left="601" w:hanging="241"/>
              <w:contextualSpacing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voorspellen van uitkomsten</w:t>
            </w:r>
          </w:p>
          <w:p w:rsidR="0061005C" w:rsidRPr="00B70210" w:rsidRDefault="0061005C" w:rsidP="0061005C">
            <w:pPr>
              <w:pStyle w:val="Lijstalinea"/>
              <w:numPr>
                <w:ilvl w:val="0"/>
                <w:numId w:val="4"/>
              </w:numPr>
              <w:spacing w:line="240" w:lineRule="atLeast"/>
              <w:contextualSpacing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controleren</w:t>
            </w:r>
          </w:p>
          <w:p w:rsidR="0061005C" w:rsidRPr="00B70210" w:rsidRDefault="0061005C" w:rsidP="0061005C">
            <w:pPr>
              <w:pStyle w:val="Lijstalinea"/>
              <w:numPr>
                <w:ilvl w:val="0"/>
                <w:numId w:val="4"/>
              </w:numPr>
              <w:spacing w:line="240" w:lineRule="atLeast"/>
              <w:contextualSpacing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evalueren</w:t>
            </w:r>
            <w:r>
              <w:rPr>
                <w:rFonts w:eastAsia="PalatinoLinotype-Roman" w:cs="Arial"/>
                <w:szCs w:val="18"/>
              </w:rPr>
              <w:t xml:space="preserve"> </w:t>
            </w:r>
          </w:p>
        </w:tc>
        <w:tc>
          <w:tcPr>
            <w:tcW w:w="2240" w:type="dxa"/>
            <w:vMerge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</w:tr>
      <w:tr w:rsidR="0061005C" w:rsidRPr="00B70210" w:rsidTr="00754095">
        <w:tc>
          <w:tcPr>
            <w:tcW w:w="1809" w:type="dxa"/>
            <w:vMerge w:val="restart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spacing w:line="240" w:lineRule="atLeast"/>
              <w:ind w:left="34" w:right="113" w:hanging="34"/>
              <w:textAlignment w:val="auto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  <w:r w:rsidRPr="00B70210">
              <w:rPr>
                <w:rFonts w:cs="Arial"/>
                <w:szCs w:val="18"/>
              </w:rPr>
              <w:t>kan een onderzoek van anderen beoordelen volgens wetenschappelijke criteria.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</w:p>
        </w:tc>
        <w:tc>
          <w:tcPr>
            <w:tcW w:w="2240" w:type="dxa"/>
            <w:vMerge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</w:p>
        </w:tc>
      </w:tr>
      <w:tr w:rsidR="0061005C" w:rsidRPr="00B70210" w:rsidTr="00754095">
        <w:trPr>
          <w:trHeight w:val="541"/>
        </w:trPr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spacing w:line="240" w:lineRule="atLeast"/>
              <w:ind w:left="34" w:right="113" w:hanging="34"/>
              <w:textAlignment w:val="auto"/>
              <w:rPr>
                <w:rFonts w:cs="Arial"/>
                <w:b/>
                <w:szCs w:val="18"/>
              </w:rPr>
            </w:pPr>
            <w:r w:rsidRPr="00B70210">
              <w:rPr>
                <w:rFonts w:cs="Arial"/>
                <w:color w:val="000000"/>
                <w:szCs w:val="18"/>
              </w:rPr>
              <w:t>kan omgaan met onzekerheid en twijfel.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</w:p>
        </w:tc>
        <w:tc>
          <w:tcPr>
            <w:tcW w:w="2240" w:type="dxa"/>
            <w:vMerge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</w:p>
        </w:tc>
      </w:tr>
      <w:tr w:rsidR="0061005C" w:rsidRPr="00B70210" w:rsidTr="00754095">
        <w:tc>
          <w:tcPr>
            <w:tcW w:w="1809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>Stappen</w:t>
            </w: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>Attitude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>Vaardigheden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>Kennis</w:t>
            </w:r>
          </w:p>
        </w:tc>
        <w:tc>
          <w:tcPr>
            <w:tcW w:w="2240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>Reflectie</w:t>
            </w:r>
          </w:p>
        </w:tc>
      </w:tr>
      <w:tr w:rsidR="0061005C" w:rsidRPr="00B70210" w:rsidTr="00754095">
        <w:tc>
          <w:tcPr>
            <w:tcW w:w="1809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  <w:r w:rsidRPr="00B70210">
              <w:rPr>
                <w:rFonts w:cs="Arial"/>
                <w:szCs w:val="18"/>
              </w:rPr>
              <w:t>De leerling …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De leerling …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De leerling …</w:t>
            </w:r>
          </w:p>
        </w:tc>
        <w:tc>
          <w:tcPr>
            <w:tcW w:w="22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De leerling …</w:t>
            </w:r>
          </w:p>
        </w:tc>
      </w:tr>
      <w:tr w:rsidR="0061005C" w:rsidRPr="00B70210" w:rsidTr="00754095">
        <w:tc>
          <w:tcPr>
            <w:tcW w:w="1809" w:type="dxa"/>
            <w:vMerge w:val="restart"/>
            <w:shd w:val="clear" w:color="auto" w:fill="auto"/>
          </w:tcPr>
          <w:p w:rsidR="0061005C" w:rsidRPr="00B70210" w:rsidRDefault="0061005C" w:rsidP="004129EC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 xml:space="preserve">2. </w:t>
            </w:r>
            <w:r w:rsidR="004129EC">
              <w:rPr>
                <w:rFonts w:cs="Arial"/>
                <w:b/>
                <w:szCs w:val="18"/>
              </w:rPr>
              <w:t>Zoeken en plannen</w:t>
            </w: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cs="Arial"/>
                <w:szCs w:val="18"/>
              </w:rPr>
            </w:pPr>
            <w:r w:rsidRPr="00B70210">
              <w:rPr>
                <w:rFonts w:cs="Arial"/>
                <w:szCs w:val="18"/>
              </w:rPr>
              <w:t>is zich bewust van het belang van</w:t>
            </w:r>
            <w:r>
              <w:rPr>
                <w:rFonts w:cs="Arial"/>
                <w:szCs w:val="18"/>
              </w:rPr>
              <w:t xml:space="preserve"> </w:t>
            </w:r>
            <w:r w:rsidRPr="00B70210">
              <w:rPr>
                <w:rFonts w:cs="Arial"/>
                <w:szCs w:val="18"/>
              </w:rPr>
              <w:t xml:space="preserve">de juiste informatie(bronnen) en het kiezen van een goede zoekstrategie 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 xml:space="preserve">kan een effectieve keuze maken uit </w:t>
            </w:r>
            <w:r>
              <w:rPr>
                <w:rFonts w:eastAsia="PalatinoLinotype-Roman" w:cs="Arial"/>
                <w:szCs w:val="18"/>
              </w:rPr>
              <w:t xml:space="preserve">mogelijke </w:t>
            </w:r>
            <w:r w:rsidRPr="00B70210">
              <w:rPr>
                <w:rFonts w:eastAsia="PalatinoLinotype-Roman" w:cs="Arial"/>
                <w:szCs w:val="18"/>
              </w:rPr>
              <w:t>informatiedragers (bijv. multimedia,</w:t>
            </w:r>
            <w:r w:rsidR="00590030">
              <w:rPr>
                <w:rFonts w:eastAsia="PalatinoLinotype-Roman" w:cs="Arial"/>
                <w:szCs w:val="18"/>
              </w:rPr>
              <w:t xml:space="preserve"> </w:t>
            </w:r>
            <w:r w:rsidRPr="00B70210">
              <w:rPr>
                <w:rFonts w:eastAsia="PalatinoLinotype-Roman" w:cs="Arial"/>
                <w:szCs w:val="18"/>
              </w:rPr>
              <w:t>website, audio/video, boek).</w:t>
            </w:r>
            <w:r w:rsidRPr="00B70210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kent verschillende soorten informatiebronnen, zoals boeken, artikelen,</w:t>
            </w:r>
            <w:r>
              <w:rPr>
                <w:rFonts w:eastAsia="PalatinoLinotype-Roman" w:cs="Arial"/>
                <w:szCs w:val="18"/>
              </w:rPr>
              <w:t xml:space="preserve"> </w:t>
            </w:r>
            <w:r w:rsidRPr="00B70210">
              <w:rPr>
                <w:rFonts w:eastAsia="PalatinoLinotype-Roman" w:cs="Arial"/>
                <w:szCs w:val="18"/>
              </w:rPr>
              <w:t>vragenlijsten, brieven, interviews, experimenten.</w:t>
            </w:r>
          </w:p>
        </w:tc>
        <w:tc>
          <w:tcPr>
            <w:tcW w:w="2240" w:type="dxa"/>
            <w:vMerge w:val="restart"/>
            <w:textDirection w:val="tbRl"/>
          </w:tcPr>
          <w:p w:rsidR="0061005C" w:rsidRPr="00B70210" w:rsidRDefault="0061005C" w:rsidP="00754095">
            <w:pPr>
              <w:overflowPunct/>
              <w:autoSpaceDE/>
              <w:autoSpaceDN/>
              <w:adjustRightInd/>
              <w:spacing w:line="240" w:lineRule="atLeast"/>
              <w:ind w:left="113" w:right="113"/>
              <w:jc w:val="center"/>
              <w:textAlignment w:val="auto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Bekijkt geregeld kritisch of de vraagstelling rondom de oorspronkelijke informatiebehoefte niet verduidelijkt, herzien of verfijnd moet worden.</w:t>
            </w:r>
          </w:p>
          <w:p w:rsidR="0061005C" w:rsidRPr="00B70210" w:rsidRDefault="0061005C" w:rsidP="00754095">
            <w:pPr>
              <w:spacing w:line="240" w:lineRule="atLeast"/>
              <w:ind w:left="113" w:right="113"/>
              <w:rPr>
                <w:rFonts w:eastAsia="PalatinoLinotype-Roman" w:cs="Arial"/>
                <w:szCs w:val="18"/>
              </w:rPr>
            </w:pPr>
          </w:p>
        </w:tc>
      </w:tr>
      <w:tr w:rsidR="0061005C" w:rsidRPr="00B70210" w:rsidTr="00754095">
        <w:trPr>
          <w:trHeight w:val="779"/>
        </w:trPr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3685" w:type="dxa"/>
          </w:tcPr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 xml:space="preserve">maakt een zoekplan dat past bij de gekozen methode van informatie verzamelen; 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kent doeltreffende zoekstrategieën.</w:t>
            </w:r>
          </w:p>
        </w:tc>
        <w:tc>
          <w:tcPr>
            <w:tcW w:w="2240" w:type="dxa"/>
            <w:vMerge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</w:tr>
      <w:tr w:rsidR="0061005C" w:rsidRPr="00B70210" w:rsidTr="00754095">
        <w:trPr>
          <w:trHeight w:val="1393"/>
        </w:trPr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3685" w:type="dxa"/>
          </w:tcPr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gaat na of de gewenste informatie ook werkelijk beschikbaar is en beslist over de noodzaak tot het uitbreiden van het zoeken in bronnen op andere locaties</w:t>
            </w:r>
            <w:r>
              <w:rPr>
                <w:rFonts w:eastAsia="PalatinoLinotype-Roman" w:cs="Arial"/>
                <w:szCs w:val="18"/>
              </w:rPr>
              <w:t>.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  <w:tc>
          <w:tcPr>
            <w:tcW w:w="2240" w:type="dxa"/>
            <w:vMerge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</w:tr>
      <w:tr w:rsidR="0061005C" w:rsidRPr="00B70210" w:rsidTr="00754095">
        <w:trPr>
          <w:trHeight w:val="1239"/>
        </w:trPr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  <w:r w:rsidRPr="00B70210">
              <w:rPr>
                <w:rFonts w:cs="Arial"/>
                <w:szCs w:val="18"/>
              </w:rPr>
              <w:t xml:space="preserve">kan onderscheid maken tussen primaire- en secundaire bronnen </w:t>
            </w:r>
          </w:p>
        </w:tc>
        <w:tc>
          <w:tcPr>
            <w:tcW w:w="2940" w:type="dxa"/>
          </w:tcPr>
          <w:p w:rsidR="0061005C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kent het onderscheid tussen primaire en secundaire bronnen en weet dat het gebruik en het belang daarvan per vakgebied kan verschillen.</w:t>
            </w:r>
          </w:p>
          <w:p w:rsidR="0061005C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  <w:p w:rsidR="0061005C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  <w:p w:rsidR="0061005C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</w:p>
        </w:tc>
        <w:tc>
          <w:tcPr>
            <w:tcW w:w="2240" w:type="dxa"/>
            <w:vMerge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</w:tr>
      <w:tr w:rsidR="0061005C" w:rsidRPr="00B70210" w:rsidTr="00754095">
        <w:tc>
          <w:tcPr>
            <w:tcW w:w="1809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lastRenderedPageBreak/>
              <w:t>Stappen</w:t>
            </w: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>Attitude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>Vaardigheden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>Kennis</w:t>
            </w:r>
          </w:p>
        </w:tc>
        <w:tc>
          <w:tcPr>
            <w:tcW w:w="2240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>Reflectie</w:t>
            </w:r>
          </w:p>
        </w:tc>
      </w:tr>
      <w:tr w:rsidR="0061005C" w:rsidRPr="00B70210" w:rsidTr="00754095">
        <w:tc>
          <w:tcPr>
            <w:tcW w:w="1809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  <w:r w:rsidRPr="00B70210">
              <w:rPr>
                <w:rFonts w:cs="Arial"/>
                <w:szCs w:val="18"/>
              </w:rPr>
              <w:t>De leerling …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De leerling …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De leerling …</w:t>
            </w:r>
          </w:p>
        </w:tc>
        <w:tc>
          <w:tcPr>
            <w:tcW w:w="22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De leerling …</w:t>
            </w:r>
          </w:p>
        </w:tc>
      </w:tr>
      <w:tr w:rsidR="0061005C" w:rsidRPr="00B70210" w:rsidTr="00754095">
        <w:tc>
          <w:tcPr>
            <w:tcW w:w="1809" w:type="dxa"/>
            <w:vMerge w:val="restart"/>
            <w:shd w:val="clear" w:color="auto" w:fill="auto"/>
          </w:tcPr>
          <w:p w:rsidR="0061005C" w:rsidRPr="00B70210" w:rsidRDefault="0061005C" w:rsidP="004129EC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 xml:space="preserve">3. </w:t>
            </w:r>
            <w:r w:rsidR="004129EC">
              <w:rPr>
                <w:rFonts w:cs="Arial"/>
                <w:b/>
                <w:szCs w:val="18"/>
              </w:rPr>
              <w:t>Selecteren, meten en verzamelen</w:t>
            </w: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  <w:r w:rsidRPr="00B70210">
              <w:rPr>
                <w:rFonts w:cs="Arial"/>
                <w:szCs w:val="18"/>
              </w:rPr>
              <w:t xml:space="preserve">is bereid planmatig te werken bij het verzamelen en vastleggen van informatie 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gaat bij het verwerven van de gewenste informatie planmatig te werk, met een goede tijdsplanning.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kent verschillende methoden om geselecteerde informatie vast te leggen.</w:t>
            </w:r>
          </w:p>
        </w:tc>
        <w:tc>
          <w:tcPr>
            <w:tcW w:w="2240" w:type="dxa"/>
            <w:vMerge w:val="restart"/>
            <w:textDirection w:val="tbRl"/>
          </w:tcPr>
          <w:p w:rsidR="0061005C" w:rsidRPr="00B70210" w:rsidRDefault="0061005C" w:rsidP="00754095">
            <w:pPr>
              <w:spacing w:line="240" w:lineRule="atLeast"/>
              <w:ind w:left="113" w:right="113"/>
              <w:jc w:val="center"/>
              <w:rPr>
                <w:rFonts w:eastAsia="PalatinoLinotype-Roman" w:cs="Arial"/>
                <w:szCs w:val="18"/>
              </w:rPr>
            </w:pPr>
            <w:r w:rsidRPr="00B70210">
              <w:rPr>
                <w:rFonts w:cs="Arial"/>
                <w:szCs w:val="18"/>
              </w:rPr>
              <w:t>vraagt zich af</w:t>
            </w:r>
            <w:r w:rsidRPr="00B70210">
              <w:rPr>
                <w:rFonts w:eastAsia="PalatinoLinotype-Roman" w:cs="Arial"/>
                <w:szCs w:val="18"/>
              </w:rPr>
              <w:t xml:space="preserve"> of de oorspronkelijke vraag dient te worden herzien</w:t>
            </w:r>
          </w:p>
          <w:p w:rsidR="0061005C" w:rsidRPr="00B70210" w:rsidRDefault="0061005C" w:rsidP="00754095">
            <w:pPr>
              <w:spacing w:line="240" w:lineRule="atLeast"/>
              <w:ind w:left="113" w:right="113"/>
              <w:jc w:val="center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vraagt zich af of hij voldoende informatie heeft verzameld om conclusies te kunnen trekken</w:t>
            </w:r>
          </w:p>
        </w:tc>
      </w:tr>
      <w:tr w:rsidR="0061005C" w:rsidRPr="00B70210" w:rsidTr="00754095"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verzamelt effectief informatie</w:t>
            </w:r>
            <w:r>
              <w:rPr>
                <w:rFonts w:eastAsia="PalatinoLinotype-Roman" w:cs="Arial"/>
                <w:szCs w:val="18"/>
              </w:rPr>
              <w:t>.</w:t>
            </w:r>
            <w:r w:rsidRPr="00B70210">
              <w:rPr>
                <w:rFonts w:eastAsia="PalatinoLinotype-Roman" w:cs="Arial"/>
                <w:szCs w:val="18"/>
              </w:rPr>
              <w:t xml:space="preserve"> 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  <w:tc>
          <w:tcPr>
            <w:tcW w:w="2240" w:type="dxa"/>
            <w:vMerge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</w:tr>
      <w:tr w:rsidR="0061005C" w:rsidRPr="00B70210" w:rsidTr="00754095"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.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selecteert, noteert en beheert de informatie, en de gegevens over de bronnen waaruit deze zijn overgenomen.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  <w:tc>
          <w:tcPr>
            <w:tcW w:w="2240" w:type="dxa"/>
            <w:vMerge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</w:tr>
      <w:tr w:rsidR="0061005C" w:rsidRPr="00B70210" w:rsidTr="00754095"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</w:p>
        </w:tc>
        <w:tc>
          <w:tcPr>
            <w:tcW w:w="3685" w:type="dxa"/>
          </w:tcPr>
          <w:p w:rsidR="0061005C" w:rsidRPr="00B70210" w:rsidRDefault="0061005C" w:rsidP="00754095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stelt leemtes in de verzamelde informatie vast en besluit of de zoekstrategie gewijzigd dient te worden.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  <w:tc>
          <w:tcPr>
            <w:tcW w:w="2240" w:type="dxa"/>
            <w:vMerge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</w:tr>
      <w:tr w:rsidR="0061005C" w:rsidRPr="00B70210" w:rsidTr="00754095"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cs="Arial"/>
                <w:szCs w:val="18"/>
              </w:rPr>
            </w:pP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  <w:r w:rsidRPr="00B70210">
              <w:rPr>
                <w:rFonts w:cs="Arial"/>
                <w:szCs w:val="18"/>
              </w:rPr>
              <w:t>s</w:t>
            </w:r>
            <w:r w:rsidRPr="00B70210">
              <w:rPr>
                <w:rFonts w:eastAsia="PalatinoLinotype-Roman" w:cs="Arial"/>
                <w:szCs w:val="18"/>
              </w:rPr>
              <w:t>telt de zoekstrategie bij als dat nodig is en herhaalt de zoekactie.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  <w:tc>
          <w:tcPr>
            <w:tcW w:w="2240" w:type="dxa"/>
            <w:vMerge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</w:tr>
      <w:tr w:rsidR="0061005C" w:rsidRPr="00B70210" w:rsidTr="00754095">
        <w:trPr>
          <w:trHeight w:val="1409"/>
        </w:trPr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cs="Arial"/>
                <w:szCs w:val="18"/>
              </w:rPr>
            </w:pPr>
            <w:r w:rsidRPr="00B70210">
              <w:rPr>
                <w:rFonts w:cs="Arial"/>
                <w:szCs w:val="18"/>
              </w:rPr>
              <w:t xml:space="preserve">is bereid de bronnen kritisch te beoordelen op betrouwbaarheid, validiteit e.d. 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toetst en vergelijkt informatie uit verschillende bronnen om de betrouwbaarheid, validiteit, relevantie, geloofwaardigheid, geldigheid en gezichtspunt of vooringenomenheid te beoordelen.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weet hoe je informatie op betrouwbaarheid kunt beoordelen.</w:t>
            </w:r>
          </w:p>
        </w:tc>
        <w:tc>
          <w:tcPr>
            <w:tcW w:w="2240" w:type="dxa"/>
            <w:vMerge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</w:tr>
      <w:tr w:rsidR="0061005C" w:rsidRPr="00B70210" w:rsidTr="00754095"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spacing w:line="240" w:lineRule="atLeast"/>
              <w:ind w:left="360"/>
              <w:textAlignment w:val="auto"/>
              <w:rPr>
                <w:rFonts w:eastAsia="PalatinoLinotype-Roman" w:cs="Arial"/>
                <w:szCs w:val="18"/>
              </w:rPr>
            </w:pP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herkent vooroordelen, misleiding en manipulatie.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  <w:tc>
          <w:tcPr>
            <w:tcW w:w="2240" w:type="dxa"/>
            <w:vMerge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</w:tr>
      <w:tr w:rsidR="0061005C" w:rsidRPr="00B70210" w:rsidTr="00754095">
        <w:trPr>
          <w:trHeight w:val="1137"/>
        </w:trPr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cs="Arial"/>
                <w:szCs w:val="18"/>
              </w:rPr>
              <w:t>v</w:t>
            </w:r>
            <w:r w:rsidRPr="00B70210">
              <w:rPr>
                <w:rFonts w:eastAsia="PalatinoLinotype-Roman" w:cs="Arial"/>
                <w:szCs w:val="18"/>
              </w:rPr>
              <w:t>ergelijkt nieuwe kennis met bestaande kennis om vast te stellen of er bij de informatie sprake is van toegevoegde waarde, tegenstrijdigheden en dergelijke.</w:t>
            </w:r>
          </w:p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</w:p>
        </w:tc>
        <w:tc>
          <w:tcPr>
            <w:tcW w:w="2240" w:type="dxa"/>
            <w:vMerge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</w:p>
        </w:tc>
      </w:tr>
      <w:tr w:rsidR="0061005C" w:rsidRPr="00B70210" w:rsidTr="00754095">
        <w:tc>
          <w:tcPr>
            <w:tcW w:w="1809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>Stappen</w:t>
            </w: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cs="Arial"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>Attitude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>Vaardigheden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>Kennis</w:t>
            </w:r>
          </w:p>
        </w:tc>
        <w:tc>
          <w:tcPr>
            <w:tcW w:w="2240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>Reflectie</w:t>
            </w:r>
          </w:p>
        </w:tc>
      </w:tr>
      <w:tr w:rsidR="0061005C" w:rsidRPr="00B70210" w:rsidTr="00754095">
        <w:tc>
          <w:tcPr>
            <w:tcW w:w="1809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cs="Arial"/>
                <w:szCs w:val="18"/>
              </w:rPr>
              <w:t>De leerling …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De leerling …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De leerling …</w:t>
            </w:r>
          </w:p>
        </w:tc>
        <w:tc>
          <w:tcPr>
            <w:tcW w:w="2240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  <w:r w:rsidRPr="00B70210">
              <w:rPr>
                <w:rFonts w:cs="Arial"/>
                <w:szCs w:val="18"/>
              </w:rPr>
              <w:t>De leerling…</w:t>
            </w:r>
          </w:p>
        </w:tc>
      </w:tr>
      <w:tr w:rsidR="0061005C" w:rsidRPr="00B70210" w:rsidTr="00754095">
        <w:tc>
          <w:tcPr>
            <w:tcW w:w="1809" w:type="dxa"/>
            <w:vMerge w:val="restart"/>
            <w:shd w:val="clear" w:color="auto" w:fill="auto"/>
          </w:tcPr>
          <w:p w:rsidR="0061005C" w:rsidRPr="00B70210" w:rsidRDefault="0061005C" w:rsidP="004129EC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 xml:space="preserve">4. Verwerken </w:t>
            </w: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onderkent het belang van het trekken van passende en betrouwbare conclusies en bekijkt deze kritisch.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ordent de gevonden informatie zodanig dat deze bruikbaar is voor de doeleinden en de vorm van het product</w:t>
            </w:r>
            <w:r>
              <w:rPr>
                <w:rFonts w:eastAsia="PalatinoLinotype-Roman" w:cs="Arial"/>
                <w:szCs w:val="18"/>
              </w:rPr>
              <w:t>.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cs="Arial"/>
                <w:szCs w:val="18"/>
              </w:rPr>
              <w:t xml:space="preserve">kent verschillende methoden om informatie te verwerken (bijvoorbeeld, Excel en SPSS) </w:t>
            </w:r>
          </w:p>
        </w:tc>
        <w:tc>
          <w:tcPr>
            <w:tcW w:w="2240" w:type="dxa"/>
            <w:vMerge w:val="restart"/>
            <w:textDirection w:val="tbRl"/>
          </w:tcPr>
          <w:p w:rsidR="0061005C" w:rsidRPr="00B70210" w:rsidRDefault="0061005C" w:rsidP="00754095">
            <w:pPr>
              <w:spacing w:line="240" w:lineRule="atLeast"/>
              <w:ind w:left="113" w:right="113"/>
              <w:jc w:val="center"/>
              <w:rPr>
                <w:rFonts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bekijkt de getrokken conclusies kritisch</w:t>
            </w:r>
          </w:p>
        </w:tc>
      </w:tr>
      <w:tr w:rsidR="0061005C" w:rsidRPr="00B70210" w:rsidTr="00754095"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autoSpaceDE/>
              <w:autoSpaceDN/>
              <w:adjustRightInd/>
              <w:spacing w:line="240" w:lineRule="atLeast"/>
              <w:ind w:left="12"/>
              <w:textAlignment w:val="auto"/>
              <w:rPr>
                <w:rFonts w:cs="Arial"/>
                <w:szCs w:val="18"/>
              </w:rPr>
            </w:pPr>
          </w:p>
        </w:tc>
        <w:tc>
          <w:tcPr>
            <w:tcW w:w="3685" w:type="dxa"/>
          </w:tcPr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kan passende en betrouwbare conclusies uit het onderzoek trekken.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2240" w:type="dxa"/>
            <w:vMerge/>
            <w:textDirection w:val="tbRl"/>
          </w:tcPr>
          <w:p w:rsidR="0061005C" w:rsidRPr="00B70210" w:rsidRDefault="0061005C" w:rsidP="00754095">
            <w:pPr>
              <w:spacing w:line="240" w:lineRule="atLeast"/>
              <w:ind w:left="113" w:right="113"/>
              <w:jc w:val="center"/>
              <w:rPr>
                <w:rFonts w:cs="Arial"/>
                <w:szCs w:val="18"/>
              </w:rPr>
            </w:pPr>
          </w:p>
        </w:tc>
      </w:tr>
      <w:tr w:rsidR="0061005C" w:rsidRPr="00B70210" w:rsidTr="00754095"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</w:p>
        </w:tc>
        <w:tc>
          <w:tcPr>
            <w:tcW w:w="3685" w:type="dxa"/>
          </w:tcPr>
          <w:p w:rsidR="0061005C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kan het tot stand komen van het eindproduct kritisch bekijken.</w:t>
            </w:r>
          </w:p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  <w:tc>
          <w:tcPr>
            <w:tcW w:w="2240" w:type="dxa"/>
            <w:vMerge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</w:tr>
      <w:tr w:rsidR="0061005C" w:rsidRPr="00B70210" w:rsidTr="00754095">
        <w:tc>
          <w:tcPr>
            <w:tcW w:w="1809" w:type="dxa"/>
            <w:vMerge w:val="restart"/>
            <w:shd w:val="clear" w:color="auto" w:fill="auto"/>
          </w:tcPr>
          <w:p w:rsidR="0061005C" w:rsidRPr="00B70210" w:rsidRDefault="0061005C" w:rsidP="004129EC">
            <w:pPr>
              <w:spacing w:line="240" w:lineRule="atLeast"/>
              <w:rPr>
                <w:rFonts w:cs="Arial"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lastRenderedPageBreak/>
              <w:t>5. Present</w:t>
            </w:r>
            <w:r w:rsidR="004129EC">
              <w:rPr>
                <w:rFonts w:cs="Arial"/>
                <w:b/>
                <w:szCs w:val="18"/>
              </w:rPr>
              <w:t>eren</w:t>
            </w: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cs="Arial"/>
                <w:szCs w:val="18"/>
              </w:rPr>
            </w:pPr>
            <w:r w:rsidRPr="00B70210">
              <w:rPr>
                <w:rFonts w:cs="Arial"/>
                <w:szCs w:val="18"/>
              </w:rPr>
              <w:t xml:space="preserve">is zich bewust van </w:t>
            </w:r>
            <w:r>
              <w:rPr>
                <w:rFonts w:cs="Arial"/>
                <w:szCs w:val="18"/>
              </w:rPr>
              <w:t xml:space="preserve">het belang van </w:t>
            </w:r>
            <w:r w:rsidRPr="00B70210">
              <w:rPr>
                <w:rFonts w:cs="Arial"/>
                <w:szCs w:val="18"/>
              </w:rPr>
              <w:t xml:space="preserve">een, bij het onderzoek en doelgroep, passende presentatie 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kiest medium en vorm die het best past bij het doel van het product én bij de beoogde doelgroep.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  <w:tc>
          <w:tcPr>
            <w:tcW w:w="2240" w:type="dxa"/>
            <w:vMerge w:val="restart"/>
            <w:textDirection w:val="tbRl"/>
          </w:tcPr>
          <w:p w:rsidR="0061005C" w:rsidRPr="00B70210" w:rsidRDefault="0061005C" w:rsidP="00754095">
            <w:pPr>
              <w:spacing w:line="240" w:lineRule="atLeast"/>
              <w:ind w:left="113" w:right="113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bekijkt of de presentatie past bij onderzoek en doelgroep</w:t>
            </w:r>
          </w:p>
          <w:p w:rsidR="0061005C" w:rsidRPr="00B70210" w:rsidRDefault="0061005C" w:rsidP="00754095">
            <w:pPr>
              <w:spacing w:line="240" w:lineRule="atLeast"/>
              <w:ind w:left="113" w:right="113"/>
              <w:rPr>
                <w:rFonts w:eastAsia="PalatinoLinotype-Roman" w:cs="Arial"/>
                <w:szCs w:val="18"/>
              </w:rPr>
            </w:pPr>
          </w:p>
          <w:p w:rsidR="0061005C" w:rsidRPr="00B70210" w:rsidRDefault="0061005C" w:rsidP="00754095">
            <w:pPr>
              <w:spacing w:line="240" w:lineRule="atLeast"/>
              <w:ind w:left="113" w:right="113"/>
              <w:rPr>
                <w:rFonts w:eastAsia="PalatinoLinotype-Roman" w:cs="Arial"/>
                <w:szCs w:val="18"/>
              </w:rPr>
            </w:pPr>
          </w:p>
          <w:p w:rsidR="0061005C" w:rsidRPr="00B70210" w:rsidRDefault="0061005C" w:rsidP="00754095">
            <w:pPr>
              <w:spacing w:line="240" w:lineRule="atLeast"/>
              <w:ind w:left="113" w:right="113"/>
              <w:rPr>
                <w:rFonts w:eastAsia="PalatinoLinotype-Roman" w:cs="Arial"/>
                <w:szCs w:val="18"/>
              </w:rPr>
            </w:pPr>
          </w:p>
          <w:p w:rsidR="0061005C" w:rsidRPr="00B70210" w:rsidRDefault="0061005C" w:rsidP="00754095">
            <w:pPr>
              <w:spacing w:line="240" w:lineRule="atLeast"/>
              <w:ind w:left="113" w:right="113"/>
              <w:rPr>
                <w:rFonts w:eastAsia="PalatinoLinotype-Roman" w:cs="Arial"/>
                <w:szCs w:val="18"/>
              </w:rPr>
            </w:pPr>
          </w:p>
        </w:tc>
      </w:tr>
      <w:tr w:rsidR="0061005C" w:rsidRPr="00B70210" w:rsidTr="00754095"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cs="Arial"/>
                <w:szCs w:val="18"/>
              </w:rPr>
            </w:pPr>
          </w:p>
        </w:tc>
        <w:tc>
          <w:tcPr>
            <w:tcW w:w="3685" w:type="dxa"/>
          </w:tcPr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verantwoordt het gebruik van informatiebronnen middels een geschikte bibliografische stijl.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kent een geschikte bibliografische stijl</w:t>
            </w:r>
          </w:p>
        </w:tc>
        <w:tc>
          <w:tcPr>
            <w:tcW w:w="2240" w:type="dxa"/>
            <w:vMerge/>
            <w:textDirection w:val="tbRl"/>
          </w:tcPr>
          <w:p w:rsidR="0061005C" w:rsidRPr="00B70210" w:rsidRDefault="0061005C" w:rsidP="00754095">
            <w:pPr>
              <w:spacing w:line="240" w:lineRule="atLeast"/>
              <w:ind w:left="113" w:right="113"/>
              <w:jc w:val="center"/>
              <w:rPr>
                <w:rFonts w:eastAsia="PalatinoLinotype-Roman" w:cs="Arial"/>
                <w:szCs w:val="18"/>
              </w:rPr>
            </w:pPr>
          </w:p>
        </w:tc>
      </w:tr>
      <w:tr w:rsidR="0061005C" w:rsidRPr="00B70210" w:rsidTr="00754095"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autoSpaceDE/>
              <w:autoSpaceDN/>
              <w:adjustRightInd/>
              <w:spacing w:line="240" w:lineRule="atLeast"/>
              <w:textAlignment w:val="auto"/>
              <w:rPr>
                <w:rFonts w:cs="Arial"/>
                <w:szCs w:val="18"/>
              </w:rPr>
            </w:pPr>
            <w:r w:rsidRPr="00B70210">
              <w:rPr>
                <w:rFonts w:cs="Arial"/>
                <w:color w:val="000000"/>
                <w:szCs w:val="18"/>
              </w:rPr>
              <w:t>is bereid zich te houden aan de richtlijnen met betrekking tot plagiaat.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vermijdt plagiaat.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cs="Arial"/>
                <w:color w:val="000000"/>
                <w:szCs w:val="18"/>
              </w:rPr>
              <w:t>kent richtlijnen met betrekking tot plagiaat</w:t>
            </w:r>
          </w:p>
        </w:tc>
        <w:tc>
          <w:tcPr>
            <w:tcW w:w="2240" w:type="dxa"/>
            <w:vMerge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</w:tr>
      <w:tr w:rsidR="0061005C" w:rsidRPr="00B70210" w:rsidTr="00754095">
        <w:trPr>
          <w:trHeight w:val="688"/>
        </w:trPr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cs="Arial"/>
                <w:color w:val="000000"/>
                <w:szCs w:val="18"/>
              </w:rPr>
            </w:pPr>
            <w:r w:rsidRPr="00B70210">
              <w:rPr>
                <w:rFonts w:cs="Arial"/>
                <w:color w:val="000000"/>
                <w:szCs w:val="18"/>
              </w:rPr>
              <w:t xml:space="preserve">is bereid zich te houden aan de richtlijnen met betrekking tot citeren en parafraseren. </w:t>
            </w:r>
          </w:p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cs="Arial"/>
                <w:color w:val="000000"/>
                <w:szCs w:val="18"/>
              </w:rPr>
            </w:pPr>
          </w:p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cs="Arial"/>
                <w:color w:val="000000"/>
                <w:szCs w:val="18"/>
              </w:rPr>
            </w:pPr>
          </w:p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cs="Arial"/>
                <w:color w:val="000000"/>
                <w:szCs w:val="18"/>
              </w:rPr>
            </w:pPr>
          </w:p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cs="Arial"/>
                <w:color w:val="000000"/>
                <w:szCs w:val="18"/>
              </w:rPr>
            </w:pPr>
          </w:p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cs="Arial"/>
                <w:color w:val="000000"/>
                <w:szCs w:val="18"/>
              </w:rPr>
            </w:pPr>
          </w:p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cs="Arial"/>
                <w:color w:val="000000"/>
                <w:szCs w:val="18"/>
              </w:rPr>
            </w:pPr>
          </w:p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cs="Arial"/>
                <w:color w:val="000000"/>
                <w:szCs w:val="18"/>
              </w:rPr>
            </w:pPr>
          </w:p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cs="Arial"/>
                <w:color w:val="000000"/>
                <w:szCs w:val="18"/>
              </w:rPr>
            </w:pPr>
          </w:p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cs="Arial"/>
                <w:color w:val="000000"/>
                <w:szCs w:val="18"/>
              </w:rPr>
            </w:pPr>
          </w:p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cs="Arial"/>
                <w:color w:val="000000"/>
                <w:szCs w:val="18"/>
              </w:rPr>
            </w:pPr>
          </w:p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cs="Arial"/>
                <w:color w:val="000000"/>
                <w:szCs w:val="18"/>
              </w:rPr>
            </w:pPr>
          </w:p>
          <w:p w:rsidR="0061005C" w:rsidRDefault="0061005C" w:rsidP="00754095">
            <w:pPr>
              <w:overflowPunct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</w:p>
          <w:p w:rsidR="0061005C" w:rsidRDefault="0061005C" w:rsidP="00754095">
            <w:pPr>
              <w:overflowPunct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</w:p>
          <w:p w:rsidR="0061005C" w:rsidRDefault="0061005C" w:rsidP="00754095">
            <w:pPr>
              <w:overflowPunct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</w:p>
          <w:p w:rsidR="0061005C" w:rsidRDefault="0061005C" w:rsidP="00754095">
            <w:pPr>
              <w:overflowPunct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</w:p>
          <w:p w:rsidR="0061005C" w:rsidRDefault="0061005C" w:rsidP="00754095">
            <w:pPr>
              <w:overflowPunct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</w:p>
          <w:p w:rsidR="0061005C" w:rsidRDefault="0061005C" w:rsidP="00754095">
            <w:pPr>
              <w:overflowPunct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</w:p>
          <w:p w:rsidR="0061005C" w:rsidRDefault="0061005C" w:rsidP="00754095">
            <w:pPr>
              <w:overflowPunct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</w:p>
          <w:p w:rsidR="0061005C" w:rsidRDefault="0061005C" w:rsidP="00754095">
            <w:pPr>
              <w:overflowPunct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</w:p>
          <w:p w:rsidR="0061005C" w:rsidRDefault="0061005C" w:rsidP="00754095">
            <w:pPr>
              <w:overflowPunct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</w:p>
          <w:p w:rsidR="0061005C" w:rsidRDefault="0061005C" w:rsidP="00754095">
            <w:pPr>
              <w:overflowPunct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</w:p>
          <w:p w:rsidR="0061005C" w:rsidRDefault="0061005C" w:rsidP="00754095">
            <w:pPr>
              <w:overflowPunct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</w:p>
          <w:p w:rsidR="0061005C" w:rsidRDefault="0061005C" w:rsidP="00754095">
            <w:pPr>
              <w:overflowPunct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</w:p>
          <w:p w:rsidR="0061005C" w:rsidRDefault="0061005C" w:rsidP="00754095">
            <w:pPr>
              <w:overflowPunct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</w:p>
          <w:p w:rsidR="0061005C" w:rsidRDefault="0061005C" w:rsidP="00754095">
            <w:pPr>
              <w:overflowPunct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</w:p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cs="Arial"/>
                <w:color w:val="000000"/>
                <w:szCs w:val="18"/>
              </w:rPr>
              <w:t>maakt onderscheid tussen citeren en parafraseren.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color w:val="000000"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k</w:t>
            </w:r>
            <w:r w:rsidRPr="00B70210">
              <w:rPr>
                <w:rFonts w:cs="Arial"/>
                <w:color w:val="000000"/>
                <w:szCs w:val="18"/>
              </w:rPr>
              <w:t>ent richtlijnen met betrekking tot citeren en parafraseren</w:t>
            </w:r>
          </w:p>
          <w:p w:rsidR="0061005C" w:rsidRPr="00B70210" w:rsidRDefault="0061005C" w:rsidP="00754095">
            <w:pPr>
              <w:spacing w:line="240" w:lineRule="atLeast"/>
              <w:rPr>
                <w:rFonts w:cs="Arial"/>
                <w:color w:val="000000"/>
                <w:szCs w:val="18"/>
              </w:rPr>
            </w:pPr>
          </w:p>
          <w:p w:rsidR="0061005C" w:rsidRPr="00B70210" w:rsidRDefault="0061005C" w:rsidP="00754095">
            <w:pPr>
              <w:spacing w:line="240" w:lineRule="atLeast"/>
              <w:rPr>
                <w:rFonts w:cs="Arial"/>
                <w:color w:val="000000"/>
                <w:szCs w:val="18"/>
              </w:rPr>
            </w:pPr>
          </w:p>
          <w:p w:rsidR="0061005C" w:rsidRPr="00B70210" w:rsidRDefault="0061005C" w:rsidP="00754095">
            <w:pPr>
              <w:spacing w:line="240" w:lineRule="atLeast"/>
              <w:rPr>
                <w:rFonts w:cs="Arial"/>
                <w:color w:val="000000"/>
                <w:szCs w:val="18"/>
              </w:rPr>
            </w:pPr>
          </w:p>
          <w:p w:rsidR="0061005C" w:rsidRPr="00B70210" w:rsidRDefault="0061005C" w:rsidP="00754095">
            <w:pPr>
              <w:spacing w:line="240" w:lineRule="atLeast"/>
              <w:rPr>
                <w:rFonts w:cs="Arial"/>
                <w:color w:val="000000"/>
                <w:szCs w:val="18"/>
              </w:rPr>
            </w:pPr>
          </w:p>
          <w:p w:rsidR="0061005C" w:rsidRPr="00B70210" w:rsidRDefault="0061005C" w:rsidP="00754095">
            <w:pPr>
              <w:spacing w:line="240" w:lineRule="atLeast"/>
              <w:rPr>
                <w:rFonts w:cs="Arial"/>
                <w:color w:val="000000"/>
                <w:szCs w:val="18"/>
              </w:rPr>
            </w:pPr>
          </w:p>
          <w:p w:rsidR="0061005C" w:rsidRPr="00B70210" w:rsidRDefault="0061005C" w:rsidP="00754095">
            <w:pPr>
              <w:spacing w:line="240" w:lineRule="atLeast"/>
              <w:rPr>
                <w:rFonts w:cs="Arial"/>
                <w:color w:val="000000"/>
                <w:szCs w:val="18"/>
              </w:rPr>
            </w:pPr>
          </w:p>
          <w:p w:rsidR="0061005C" w:rsidRPr="00B70210" w:rsidRDefault="0061005C" w:rsidP="00754095">
            <w:pPr>
              <w:spacing w:line="240" w:lineRule="atLeast"/>
              <w:rPr>
                <w:rFonts w:cs="Arial"/>
                <w:color w:val="000000"/>
                <w:szCs w:val="18"/>
              </w:rPr>
            </w:pPr>
          </w:p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  <w:tc>
          <w:tcPr>
            <w:tcW w:w="2240" w:type="dxa"/>
            <w:vMerge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</w:tr>
      <w:tr w:rsidR="0061005C" w:rsidRPr="00B70210" w:rsidTr="00754095">
        <w:tc>
          <w:tcPr>
            <w:tcW w:w="1809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lastRenderedPageBreak/>
              <w:t>Stappen</w:t>
            </w: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cs="Arial"/>
                <w:color w:val="000000"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>Attitude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>Vaardigheden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>Kennis</w:t>
            </w:r>
          </w:p>
        </w:tc>
        <w:tc>
          <w:tcPr>
            <w:tcW w:w="22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>Reflectie</w:t>
            </w:r>
          </w:p>
        </w:tc>
      </w:tr>
      <w:tr w:rsidR="0061005C" w:rsidRPr="00B70210" w:rsidTr="00754095">
        <w:tc>
          <w:tcPr>
            <w:tcW w:w="1809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cs="Arial"/>
                <w:szCs w:val="18"/>
              </w:rPr>
              <w:t>De leerling …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De leerling …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  <w:r w:rsidRPr="00B70210">
              <w:rPr>
                <w:rFonts w:eastAsia="PalatinoLinotype-Roman" w:cs="Arial"/>
                <w:szCs w:val="18"/>
              </w:rPr>
              <w:t>De leerling …</w:t>
            </w:r>
          </w:p>
        </w:tc>
        <w:tc>
          <w:tcPr>
            <w:tcW w:w="2240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  <w:r w:rsidRPr="00B70210">
              <w:rPr>
                <w:rFonts w:cs="Arial"/>
                <w:szCs w:val="18"/>
              </w:rPr>
              <w:t>De leerling …</w:t>
            </w:r>
          </w:p>
        </w:tc>
      </w:tr>
      <w:tr w:rsidR="0061005C" w:rsidRPr="00B70210" w:rsidTr="00754095">
        <w:tc>
          <w:tcPr>
            <w:tcW w:w="1809" w:type="dxa"/>
            <w:vMerge w:val="restart"/>
            <w:shd w:val="clear" w:color="auto" w:fill="auto"/>
          </w:tcPr>
          <w:p w:rsidR="0061005C" w:rsidRPr="00B70210" w:rsidRDefault="0061005C" w:rsidP="004129EC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cs="Arial"/>
                <w:b/>
                <w:szCs w:val="18"/>
              </w:rPr>
              <w:t>6. Evalu</w:t>
            </w:r>
            <w:r w:rsidR="004129EC">
              <w:rPr>
                <w:rFonts w:cs="Arial"/>
                <w:b/>
                <w:szCs w:val="18"/>
              </w:rPr>
              <w:t>eren en beoordelen</w:t>
            </w: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  <w:r w:rsidRPr="00B70210">
              <w:rPr>
                <w:rFonts w:cs="Arial"/>
                <w:color w:val="000000"/>
                <w:szCs w:val="18"/>
              </w:rPr>
              <w:t>is zich bewust van het belang van het kritisch</w:t>
            </w:r>
            <w:r>
              <w:rPr>
                <w:rFonts w:cs="Arial"/>
                <w:color w:val="000000"/>
                <w:szCs w:val="18"/>
              </w:rPr>
              <w:t xml:space="preserve"> </w:t>
            </w:r>
            <w:r w:rsidRPr="00B70210">
              <w:rPr>
                <w:rFonts w:cs="Arial"/>
                <w:color w:val="000000"/>
                <w:szCs w:val="18"/>
              </w:rPr>
              <w:t xml:space="preserve">evalueren van proces en product 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cs="Arial"/>
                <w:color w:val="000000"/>
                <w:szCs w:val="18"/>
              </w:rPr>
              <w:t>evalueert de totstandkoming van het product/gevolgde werkwijze</w:t>
            </w:r>
            <w:r>
              <w:rPr>
                <w:rFonts w:cs="Arial"/>
                <w:color w:val="000000"/>
                <w:szCs w:val="18"/>
              </w:rPr>
              <w:t xml:space="preserve"> (op consistentie, bruikbaarheid en effectiviteit)</w:t>
            </w:r>
            <w:r w:rsidRPr="00B70210">
              <w:rPr>
                <w:rFonts w:cs="Arial"/>
                <w:color w:val="000000"/>
                <w:szCs w:val="18"/>
              </w:rPr>
              <w:t>, waarbij aandacht wordt besteed aan alle fasen van het proces.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  <w:tc>
          <w:tcPr>
            <w:tcW w:w="2240" w:type="dxa"/>
            <w:vMerge w:val="restart"/>
            <w:textDirection w:val="tbRl"/>
          </w:tcPr>
          <w:p w:rsidR="0061005C" w:rsidRPr="00B70210" w:rsidRDefault="0061005C" w:rsidP="00754095">
            <w:pPr>
              <w:pStyle w:val="Tekstopmerking"/>
              <w:spacing w:line="240" w:lineRule="atLeast"/>
              <w:ind w:left="113" w:right="113"/>
              <w:rPr>
                <w:rFonts w:cs="Arial"/>
                <w:sz w:val="18"/>
                <w:szCs w:val="18"/>
              </w:rPr>
            </w:pPr>
            <w:r w:rsidRPr="00B70210">
              <w:rPr>
                <w:rFonts w:cs="Arial"/>
                <w:sz w:val="18"/>
                <w:szCs w:val="18"/>
              </w:rPr>
              <w:t>Doet aanbeveling voor vervolgonderzoek en geeft daarin richting aan.</w:t>
            </w:r>
          </w:p>
          <w:p w:rsidR="0061005C" w:rsidRPr="00B70210" w:rsidRDefault="0061005C" w:rsidP="00754095">
            <w:pPr>
              <w:spacing w:line="240" w:lineRule="atLeast"/>
              <w:ind w:left="113" w:right="113"/>
              <w:rPr>
                <w:rFonts w:eastAsia="PalatinoLinotype-Roman" w:cs="Arial"/>
                <w:szCs w:val="18"/>
              </w:rPr>
            </w:pPr>
          </w:p>
        </w:tc>
      </w:tr>
      <w:tr w:rsidR="0061005C" w:rsidRPr="00B70210" w:rsidTr="00754095"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b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overflowPunct/>
              <w:spacing w:line="240" w:lineRule="atLeast"/>
              <w:textAlignment w:val="auto"/>
              <w:rPr>
                <w:rFonts w:eastAsia="PalatinoLinotype-Roman" w:cs="Arial"/>
                <w:szCs w:val="18"/>
              </w:rPr>
            </w:pP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  <w:r w:rsidRPr="00B70210">
              <w:rPr>
                <w:rFonts w:cs="Arial"/>
                <w:szCs w:val="18"/>
              </w:rPr>
              <w:t xml:space="preserve">evalueert het resultaat van het onderzoek. 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  <w:tc>
          <w:tcPr>
            <w:tcW w:w="2240" w:type="dxa"/>
            <w:vMerge/>
            <w:textDirection w:val="tbRl"/>
          </w:tcPr>
          <w:p w:rsidR="0061005C" w:rsidRPr="00B70210" w:rsidRDefault="0061005C" w:rsidP="00754095">
            <w:pPr>
              <w:pStyle w:val="Tekstopmerking"/>
              <w:spacing w:line="240" w:lineRule="atLeast"/>
              <w:ind w:left="113" w:right="113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61005C" w:rsidRPr="00B70210" w:rsidTr="00754095"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  <w:r w:rsidRPr="00B70210">
              <w:rPr>
                <w:rFonts w:cs="Arial"/>
                <w:color w:val="000000"/>
                <w:szCs w:val="18"/>
              </w:rPr>
              <w:t>doet aanbevelingen ter verbetering van werkwijze en product.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  <w:tc>
          <w:tcPr>
            <w:tcW w:w="2240" w:type="dxa"/>
            <w:vMerge/>
            <w:textDirection w:val="tbRl"/>
          </w:tcPr>
          <w:p w:rsidR="0061005C" w:rsidRPr="00B70210" w:rsidRDefault="0061005C" w:rsidP="00754095">
            <w:pPr>
              <w:spacing w:line="240" w:lineRule="atLeast"/>
              <w:ind w:left="113" w:right="113"/>
              <w:rPr>
                <w:rFonts w:eastAsia="PalatinoLinotype-Roman" w:cs="Arial"/>
                <w:szCs w:val="18"/>
              </w:rPr>
            </w:pPr>
          </w:p>
        </w:tc>
      </w:tr>
      <w:tr w:rsidR="0061005C" w:rsidRPr="00B70210" w:rsidTr="00754095">
        <w:tc>
          <w:tcPr>
            <w:tcW w:w="1809" w:type="dxa"/>
            <w:vMerge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  <w:r w:rsidRPr="00B70210">
              <w:rPr>
                <w:rFonts w:cs="Arial"/>
                <w:szCs w:val="18"/>
              </w:rPr>
              <w:t>houdt rekening met ethische aspecten van wetenschappelijk onderzoek</w:t>
            </w:r>
          </w:p>
        </w:tc>
        <w:tc>
          <w:tcPr>
            <w:tcW w:w="3685" w:type="dxa"/>
          </w:tcPr>
          <w:p w:rsidR="0061005C" w:rsidRPr="00B70210" w:rsidRDefault="0061005C" w:rsidP="00754095">
            <w:pPr>
              <w:spacing w:line="240" w:lineRule="atLeast"/>
              <w:rPr>
                <w:rFonts w:cs="Arial"/>
                <w:szCs w:val="18"/>
              </w:rPr>
            </w:pPr>
            <w:r w:rsidRPr="00B70210">
              <w:rPr>
                <w:rFonts w:cs="Arial"/>
                <w:color w:val="000000"/>
                <w:szCs w:val="18"/>
              </w:rPr>
              <w:t>geeft argumenten voor de relevantie van het onderzoek in ethische en maatschappelijke context.</w:t>
            </w:r>
          </w:p>
        </w:tc>
        <w:tc>
          <w:tcPr>
            <w:tcW w:w="2940" w:type="dxa"/>
          </w:tcPr>
          <w:p w:rsidR="0061005C" w:rsidRPr="00B70210" w:rsidRDefault="0061005C" w:rsidP="00754095">
            <w:pPr>
              <w:spacing w:line="240" w:lineRule="atLeast"/>
              <w:rPr>
                <w:rFonts w:eastAsia="PalatinoLinotype-Roman" w:cs="Arial"/>
                <w:szCs w:val="18"/>
              </w:rPr>
            </w:pPr>
          </w:p>
        </w:tc>
        <w:tc>
          <w:tcPr>
            <w:tcW w:w="2240" w:type="dxa"/>
            <w:vMerge/>
            <w:textDirection w:val="tbRl"/>
          </w:tcPr>
          <w:p w:rsidR="0061005C" w:rsidRPr="00B70210" w:rsidRDefault="0061005C" w:rsidP="00754095">
            <w:pPr>
              <w:spacing w:line="240" w:lineRule="atLeast"/>
              <w:ind w:left="113" w:right="113"/>
              <w:rPr>
                <w:rFonts w:eastAsia="PalatinoLinotype-Roman" w:cs="Arial"/>
                <w:szCs w:val="18"/>
              </w:rPr>
            </w:pPr>
          </w:p>
        </w:tc>
      </w:tr>
    </w:tbl>
    <w:p w:rsidR="0061005C" w:rsidRPr="00B70210" w:rsidRDefault="0061005C" w:rsidP="0061005C">
      <w:pPr>
        <w:spacing w:line="240" w:lineRule="atLeast"/>
        <w:rPr>
          <w:rFonts w:cs="Arial"/>
          <w:szCs w:val="18"/>
        </w:rPr>
      </w:pPr>
    </w:p>
    <w:p w:rsidR="0061005C" w:rsidRDefault="0061005C" w:rsidP="0061005C">
      <w:pPr>
        <w:pStyle w:val="Kop1"/>
        <w:spacing w:line="240" w:lineRule="atLeast"/>
        <w:rPr>
          <w:b w:val="0"/>
        </w:rPr>
        <w:sectPr w:rsidR="0061005C" w:rsidSect="00784EB5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B3216" w:rsidRPr="005F00C2" w:rsidRDefault="004B3216" w:rsidP="005F00C2"/>
    <w:sectPr w:rsidR="004B3216" w:rsidRPr="005F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9C" w:rsidRDefault="00EE4A9C">
      <w:pPr>
        <w:spacing w:line="240" w:lineRule="auto"/>
      </w:pPr>
      <w:r>
        <w:separator/>
      </w:r>
    </w:p>
  </w:endnote>
  <w:endnote w:type="continuationSeparator" w:id="0">
    <w:p w:rsidR="00EE4A9C" w:rsidRDefault="00EE4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Linotype-Roman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32" w:rsidRDefault="0061005C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167005</wp:posOffset>
              </wp:positionH>
              <wp:positionV relativeFrom="page">
                <wp:posOffset>7014210</wp:posOffset>
              </wp:positionV>
              <wp:extent cx="565785" cy="191770"/>
              <wp:effectExtent l="0" t="0" r="0" b="0"/>
              <wp:wrapNone/>
              <wp:docPr id="649" name="Rechthoek 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732" w:rsidRPr="00BD3354" w:rsidRDefault="0061005C" w:rsidP="00BD3354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BD3354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BD3354">
                            <w:fldChar w:fldCharType="separate"/>
                          </w:r>
                          <w:r w:rsidR="00590030" w:rsidRPr="00590030">
                            <w:rPr>
                              <w:noProof/>
                              <w:color w:val="C0504D"/>
                            </w:rPr>
                            <w:t>2</w:t>
                          </w:r>
                          <w:r w:rsidRPr="00BD3354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hthoek 649" o:spid="_x0000_s1026" style="position:absolute;margin-left:13.15pt;margin-top:552.3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2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" filled="f" fillcolor="#c0504d" stroked="f" strokecolor="#5c83b4" strokeweight="2.25pt">
              <v:textbox inset=",0,,0">
                <w:txbxContent>
                  <w:p w:rsidR="00A10732" w:rsidRPr="00BD3354" w:rsidRDefault="0061005C" w:rsidP="00BD3354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BD3354">
                      <w:fldChar w:fldCharType="begin"/>
                    </w:r>
                    <w:r>
                      <w:instrText>PAGE   \* MERGEFORMAT</w:instrText>
                    </w:r>
                    <w:r w:rsidRPr="00BD3354">
                      <w:fldChar w:fldCharType="separate"/>
                    </w:r>
                    <w:r w:rsidR="00590030" w:rsidRPr="00590030">
                      <w:rPr>
                        <w:noProof/>
                        <w:color w:val="C0504D"/>
                      </w:rPr>
                      <w:t>2</w:t>
                    </w:r>
                    <w:r w:rsidRPr="00BD3354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9C" w:rsidRDefault="00EE4A9C">
      <w:pPr>
        <w:spacing w:line="240" w:lineRule="auto"/>
      </w:pPr>
      <w:r>
        <w:separator/>
      </w:r>
    </w:p>
  </w:footnote>
  <w:footnote w:type="continuationSeparator" w:id="0">
    <w:p w:rsidR="00EE4A9C" w:rsidRDefault="00EE4A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3925D4E"/>
    <w:lvl w:ilvl="0">
      <w:start w:val="1"/>
      <w:numFmt w:val="decimal"/>
      <w:pStyle w:val="Kop1"/>
      <w:lvlText w:val="%1."/>
      <w:legacy w:legacy="1" w:legacySpace="144" w:legacyIndent="0"/>
      <w:lvlJc w:val="left"/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Kop2"/>
      <w:lvlText w:val="%1.%2"/>
      <w:legacy w:legacy="1" w:legacySpace="144" w:legacyIndent="0"/>
      <w:lvlJc w:val="left"/>
    </w:lvl>
    <w:lvl w:ilvl="2">
      <w:start w:val="1"/>
      <w:numFmt w:val="decimal"/>
      <w:pStyle w:val="Kop3"/>
      <w:lvlText w:val="%1.%2.%3"/>
      <w:legacy w:legacy="1" w:legacySpace="144" w:legacyIndent="0"/>
      <w:lvlJc w:val="left"/>
    </w:lvl>
    <w:lvl w:ilvl="3">
      <w:start w:val="1"/>
      <w:numFmt w:val="decimal"/>
      <w:pStyle w:val="Kop4"/>
      <w:lvlText w:val="%1.%2.%3.%4"/>
      <w:legacy w:legacy="1" w:legacySpace="144" w:legacyIndent="0"/>
      <w:lvlJc w:val="left"/>
    </w:lvl>
    <w:lvl w:ilvl="4">
      <w:start w:val="1"/>
      <w:numFmt w:val="decimal"/>
      <w:pStyle w:val="Kop5"/>
      <w:lvlText w:val="%1.%2.%3.%4.%5"/>
      <w:legacy w:legacy="1" w:legacySpace="144" w:legacyIndent="0"/>
      <w:lvlJc w:val="left"/>
    </w:lvl>
    <w:lvl w:ilvl="5">
      <w:start w:val="1"/>
      <w:numFmt w:val="decimal"/>
      <w:pStyle w:val="Kop6"/>
      <w:lvlText w:val="%1.%2.%3.%4.%5.%6"/>
      <w:legacy w:legacy="1" w:legacySpace="144" w:legacyIndent="0"/>
      <w:lvlJc w:val="left"/>
    </w:lvl>
    <w:lvl w:ilvl="6">
      <w:start w:val="1"/>
      <w:numFmt w:val="decimal"/>
      <w:pStyle w:val="Kop7"/>
      <w:lvlText w:val="%1.%2.%3.%4.%5.%6.%7"/>
      <w:legacy w:legacy="1" w:legacySpace="144" w:legacyIndent="0"/>
      <w:lvlJc w:val="left"/>
    </w:lvl>
    <w:lvl w:ilvl="7">
      <w:start w:val="1"/>
      <w:numFmt w:val="decimal"/>
      <w:pStyle w:val="Kop8"/>
      <w:lvlText w:val="%1.%2.%3.%4.%5.%6.%7.%8"/>
      <w:legacy w:legacy="1" w:legacySpace="144" w:legacyIndent="0"/>
      <w:lvlJc w:val="left"/>
    </w:lvl>
    <w:lvl w:ilvl="8">
      <w:start w:val="1"/>
      <w:numFmt w:val="decimal"/>
      <w:pStyle w:val="Kop9"/>
      <w:lvlText w:val="%1.%2.%3.%4.%5.%6.%7.%8.%9"/>
      <w:legacy w:legacy="1" w:legacySpace="144" w:legacyIndent="0"/>
      <w:lvlJc w:val="left"/>
    </w:lvl>
  </w:abstractNum>
  <w:abstractNum w:abstractNumId="1">
    <w:nsid w:val="1F292246"/>
    <w:multiLevelType w:val="hybridMultilevel"/>
    <w:tmpl w:val="969410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96281"/>
    <w:multiLevelType w:val="hybridMultilevel"/>
    <w:tmpl w:val="7E527BA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0D02E1C"/>
    <w:multiLevelType w:val="hybridMultilevel"/>
    <w:tmpl w:val="6BFAE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5C"/>
    <w:rsid w:val="004129EC"/>
    <w:rsid w:val="00471664"/>
    <w:rsid w:val="004B3216"/>
    <w:rsid w:val="004C2D14"/>
    <w:rsid w:val="00590030"/>
    <w:rsid w:val="005F00C2"/>
    <w:rsid w:val="0061005C"/>
    <w:rsid w:val="008C49FF"/>
    <w:rsid w:val="009276C9"/>
    <w:rsid w:val="00C90487"/>
    <w:rsid w:val="00EE4A9C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005C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eastAsia="Times New Roman" w:cs="Times New Roman"/>
      <w:sz w:val="18"/>
      <w:lang w:eastAsia="nl-NL"/>
    </w:rPr>
  </w:style>
  <w:style w:type="paragraph" w:styleId="Kop1">
    <w:name w:val="heading 1"/>
    <w:aliases w:val="Hoofdstuk"/>
    <w:basedOn w:val="Standaard"/>
    <w:next w:val="Standaard"/>
    <w:link w:val="Kop1Char"/>
    <w:qFormat/>
    <w:rsid w:val="0061005C"/>
    <w:pPr>
      <w:keepNext/>
      <w:numPr>
        <w:numId w:val="1"/>
      </w:numPr>
      <w:tabs>
        <w:tab w:val="left" w:pos="851"/>
      </w:tabs>
      <w:spacing w:line="600" w:lineRule="atLeast"/>
      <w:outlineLvl w:val="0"/>
    </w:pPr>
    <w:rPr>
      <w:b/>
      <w:sz w:val="44"/>
    </w:rPr>
  </w:style>
  <w:style w:type="paragraph" w:styleId="Kop2">
    <w:name w:val="heading 2"/>
    <w:aliases w:val="Paragraaf"/>
    <w:next w:val="Standaard"/>
    <w:link w:val="Kop2Char"/>
    <w:qFormat/>
    <w:rsid w:val="0061005C"/>
    <w:pPr>
      <w:keepNext/>
      <w:numPr>
        <w:ilvl w:val="1"/>
        <w:numId w:val="1"/>
      </w:numPr>
      <w:tabs>
        <w:tab w:val="left" w:pos="851"/>
      </w:tabs>
      <w:overflowPunct w:val="0"/>
      <w:autoSpaceDE w:val="0"/>
      <w:autoSpaceDN w:val="0"/>
      <w:adjustRightInd w:val="0"/>
      <w:spacing w:line="260" w:lineRule="atLeast"/>
      <w:textAlignment w:val="baseline"/>
      <w:outlineLvl w:val="1"/>
    </w:pPr>
    <w:rPr>
      <w:rFonts w:eastAsia="Times New Roman" w:cs="Times New Roman"/>
      <w:b/>
      <w:sz w:val="23"/>
      <w:lang w:val="nl" w:eastAsia="nl-NL"/>
    </w:rPr>
  </w:style>
  <w:style w:type="paragraph" w:styleId="Kop3">
    <w:name w:val="heading 3"/>
    <w:aliases w:val="SubPargrf"/>
    <w:next w:val="Standaard"/>
    <w:link w:val="Kop3Char"/>
    <w:qFormat/>
    <w:rsid w:val="0061005C"/>
    <w:pPr>
      <w:keepNext/>
      <w:numPr>
        <w:ilvl w:val="2"/>
        <w:numId w:val="1"/>
      </w:numPr>
      <w:tabs>
        <w:tab w:val="left" w:pos="851"/>
      </w:tabs>
      <w:overflowPunct w:val="0"/>
      <w:autoSpaceDE w:val="0"/>
      <w:autoSpaceDN w:val="0"/>
      <w:adjustRightInd w:val="0"/>
      <w:spacing w:line="260" w:lineRule="atLeast"/>
      <w:textAlignment w:val="baseline"/>
      <w:outlineLvl w:val="2"/>
    </w:pPr>
    <w:rPr>
      <w:rFonts w:eastAsia="Times New Roman" w:cs="Times New Roman"/>
      <w:sz w:val="23"/>
      <w:lang w:val="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61005C"/>
    <w:pPr>
      <w:keepNext/>
      <w:numPr>
        <w:ilvl w:val="3"/>
        <w:numId w:val="1"/>
      </w:numPr>
      <w:spacing w:before="240"/>
      <w:outlineLvl w:val="3"/>
    </w:pPr>
    <w:rPr>
      <w:b/>
      <w:sz w:val="20"/>
    </w:rPr>
  </w:style>
  <w:style w:type="paragraph" w:styleId="Kop5">
    <w:name w:val="heading 5"/>
    <w:basedOn w:val="Standaard"/>
    <w:next w:val="Standaard"/>
    <w:link w:val="Kop5Char"/>
    <w:qFormat/>
    <w:rsid w:val="0061005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link w:val="Kop6Char"/>
    <w:qFormat/>
    <w:rsid w:val="0061005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Kop7">
    <w:name w:val="heading 7"/>
    <w:basedOn w:val="Standaard"/>
    <w:next w:val="Standaard"/>
    <w:link w:val="Kop7Char"/>
    <w:qFormat/>
    <w:rsid w:val="0061005C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Kop8">
    <w:name w:val="heading 8"/>
    <w:basedOn w:val="Standaard"/>
    <w:next w:val="Standaard"/>
    <w:link w:val="Kop8Char"/>
    <w:qFormat/>
    <w:rsid w:val="0061005C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Kop9">
    <w:name w:val="heading 9"/>
    <w:basedOn w:val="Standaard"/>
    <w:next w:val="Standaard"/>
    <w:link w:val="Kop9Char"/>
    <w:qFormat/>
    <w:rsid w:val="0061005C"/>
    <w:pPr>
      <w:numPr>
        <w:ilvl w:val="8"/>
        <w:numId w:val="1"/>
      </w:numPr>
      <w:spacing w:before="240" w:after="60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cs="Arial"/>
      <w:sz w:val="17"/>
      <w:szCs w:val="17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C49FF"/>
    <w:pPr>
      <w:ind w:left="708"/>
    </w:pPr>
  </w:style>
  <w:style w:type="character" w:customStyle="1" w:styleId="Kop1Char">
    <w:name w:val="Kop 1 Char"/>
    <w:aliases w:val="Hoofdstuk Char"/>
    <w:basedOn w:val="Standaardalinea-lettertype"/>
    <w:link w:val="Kop1"/>
    <w:rsid w:val="0061005C"/>
    <w:rPr>
      <w:rFonts w:eastAsia="Times New Roman" w:cs="Times New Roman"/>
      <w:b/>
      <w:sz w:val="44"/>
      <w:lang w:eastAsia="nl-NL"/>
    </w:rPr>
  </w:style>
  <w:style w:type="character" w:customStyle="1" w:styleId="Kop2Char">
    <w:name w:val="Kop 2 Char"/>
    <w:aliases w:val="Paragraaf Char"/>
    <w:basedOn w:val="Standaardalinea-lettertype"/>
    <w:link w:val="Kop2"/>
    <w:rsid w:val="0061005C"/>
    <w:rPr>
      <w:rFonts w:eastAsia="Times New Roman" w:cs="Times New Roman"/>
      <w:b/>
      <w:sz w:val="23"/>
      <w:lang w:val="nl" w:eastAsia="nl-NL"/>
    </w:rPr>
  </w:style>
  <w:style w:type="character" w:customStyle="1" w:styleId="Kop3Char">
    <w:name w:val="Kop 3 Char"/>
    <w:aliases w:val="SubPargrf Char"/>
    <w:basedOn w:val="Standaardalinea-lettertype"/>
    <w:link w:val="Kop3"/>
    <w:rsid w:val="0061005C"/>
    <w:rPr>
      <w:rFonts w:eastAsia="Times New Roman" w:cs="Times New Roman"/>
      <w:sz w:val="23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61005C"/>
    <w:rPr>
      <w:rFonts w:eastAsia="Times New Roman" w:cs="Times New Roman"/>
      <w:b/>
      <w:lang w:eastAsia="nl-NL"/>
    </w:rPr>
  </w:style>
  <w:style w:type="character" w:customStyle="1" w:styleId="Kop5Char">
    <w:name w:val="Kop 5 Char"/>
    <w:basedOn w:val="Standaardalinea-lettertype"/>
    <w:link w:val="Kop5"/>
    <w:rsid w:val="0061005C"/>
    <w:rPr>
      <w:rFonts w:eastAsia="Times New Roman" w:cs="Times New Roman"/>
      <w:sz w:val="22"/>
      <w:lang w:eastAsia="nl-NL"/>
    </w:rPr>
  </w:style>
  <w:style w:type="character" w:customStyle="1" w:styleId="Kop6Char">
    <w:name w:val="Kop 6 Char"/>
    <w:basedOn w:val="Standaardalinea-lettertype"/>
    <w:link w:val="Kop6"/>
    <w:rsid w:val="0061005C"/>
    <w:rPr>
      <w:rFonts w:ascii="Times New Roman" w:eastAsia="Times New Roman" w:hAnsi="Times New Roman" w:cs="Times New Roman"/>
      <w:i/>
      <w:sz w:val="22"/>
      <w:lang w:eastAsia="nl-NL"/>
    </w:rPr>
  </w:style>
  <w:style w:type="character" w:customStyle="1" w:styleId="Kop7Char">
    <w:name w:val="Kop 7 Char"/>
    <w:basedOn w:val="Standaardalinea-lettertype"/>
    <w:link w:val="Kop7"/>
    <w:rsid w:val="0061005C"/>
    <w:rPr>
      <w:rFonts w:eastAsia="Times New Roman" w:cs="Times New Roman"/>
      <w:lang w:eastAsia="nl-NL"/>
    </w:rPr>
  </w:style>
  <w:style w:type="character" w:customStyle="1" w:styleId="Kop8Char">
    <w:name w:val="Kop 8 Char"/>
    <w:basedOn w:val="Standaardalinea-lettertype"/>
    <w:link w:val="Kop8"/>
    <w:rsid w:val="0061005C"/>
    <w:rPr>
      <w:rFonts w:eastAsia="Times New Roman" w:cs="Times New Roman"/>
      <w:i/>
      <w:lang w:eastAsia="nl-NL"/>
    </w:rPr>
  </w:style>
  <w:style w:type="character" w:customStyle="1" w:styleId="Kop9Char">
    <w:name w:val="Kop 9 Char"/>
    <w:basedOn w:val="Standaardalinea-lettertype"/>
    <w:link w:val="Kop9"/>
    <w:rsid w:val="0061005C"/>
    <w:rPr>
      <w:rFonts w:eastAsia="Times New Roman" w:cs="Times New Roman"/>
      <w:b/>
      <w:i/>
      <w:sz w:val="18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rsid w:val="0061005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005C"/>
    <w:rPr>
      <w:rFonts w:eastAsia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rsid w:val="006100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005C"/>
    <w:rPr>
      <w:rFonts w:eastAsia="Times New Roman" w:cs="Times New Roman"/>
      <w:sz w:val="1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005C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eastAsia="Times New Roman" w:cs="Times New Roman"/>
      <w:sz w:val="18"/>
      <w:lang w:eastAsia="nl-NL"/>
    </w:rPr>
  </w:style>
  <w:style w:type="paragraph" w:styleId="Kop1">
    <w:name w:val="heading 1"/>
    <w:aliases w:val="Hoofdstuk"/>
    <w:basedOn w:val="Standaard"/>
    <w:next w:val="Standaard"/>
    <w:link w:val="Kop1Char"/>
    <w:qFormat/>
    <w:rsid w:val="0061005C"/>
    <w:pPr>
      <w:keepNext/>
      <w:numPr>
        <w:numId w:val="1"/>
      </w:numPr>
      <w:tabs>
        <w:tab w:val="left" w:pos="851"/>
      </w:tabs>
      <w:spacing w:line="600" w:lineRule="atLeast"/>
      <w:outlineLvl w:val="0"/>
    </w:pPr>
    <w:rPr>
      <w:b/>
      <w:sz w:val="44"/>
    </w:rPr>
  </w:style>
  <w:style w:type="paragraph" w:styleId="Kop2">
    <w:name w:val="heading 2"/>
    <w:aliases w:val="Paragraaf"/>
    <w:next w:val="Standaard"/>
    <w:link w:val="Kop2Char"/>
    <w:qFormat/>
    <w:rsid w:val="0061005C"/>
    <w:pPr>
      <w:keepNext/>
      <w:numPr>
        <w:ilvl w:val="1"/>
        <w:numId w:val="1"/>
      </w:numPr>
      <w:tabs>
        <w:tab w:val="left" w:pos="851"/>
      </w:tabs>
      <w:overflowPunct w:val="0"/>
      <w:autoSpaceDE w:val="0"/>
      <w:autoSpaceDN w:val="0"/>
      <w:adjustRightInd w:val="0"/>
      <w:spacing w:line="260" w:lineRule="atLeast"/>
      <w:textAlignment w:val="baseline"/>
      <w:outlineLvl w:val="1"/>
    </w:pPr>
    <w:rPr>
      <w:rFonts w:eastAsia="Times New Roman" w:cs="Times New Roman"/>
      <w:b/>
      <w:sz w:val="23"/>
      <w:lang w:val="nl" w:eastAsia="nl-NL"/>
    </w:rPr>
  </w:style>
  <w:style w:type="paragraph" w:styleId="Kop3">
    <w:name w:val="heading 3"/>
    <w:aliases w:val="SubPargrf"/>
    <w:next w:val="Standaard"/>
    <w:link w:val="Kop3Char"/>
    <w:qFormat/>
    <w:rsid w:val="0061005C"/>
    <w:pPr>
      <w:keepNext/>
      <w:numPr>
        <w:ilvl w:val="2"/>
        <w:numId w:val="1"/>
      </w:numPr>
      <w:tabs>
        <w:tab w:val="left" w:pos="851"/>
      </w:tabs>
      <w:overflowPunct w:val="0"/>
      <w:autoSpaceDE w:val="0"/>
      <w:autoSpaceDN w:val="0"/>
      <w:adjustRightInd w:val="0"/>
      <w:spacing w:line="260" w:lineRule="atLeast"/>
      <w:textAlignment w:val="baseline"/>
      <w:outlineLvl w:val="2"/>
    </w:pPr>
    <w:rPr>
      <w:rFonts w:eastAsia="Times New Roman" w:cs="Times New Roman"/>
      <w:sz w:val="23"/>
      <w:lang w:val="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61005C"/>
    <w:pPr>
      <w:keepNext/>
      <w:numPr>
        <w:ilvl w:val="3"/>
        <w:numId w:val="1"/>
      </w:numPr>
      <w:spacing w:before="240"/>
      <w:outlineLvl w:val="3"/>
    </w:pPr>
    <w:rPr>
      <w:b/>
      <w:sz w:val="20"/>
    </w:rPr>
  </w:style>
  <w:style w:type="paragraph" w:styleId="Kop5">
    <w:name w:val="heading 5"/>
    <w:basedOn w:val="Standaard"/>
    <w:next w:val="Standaard"/>
    <w:link w:val="Kop5Char"/>
    <w:qFormat/>
    <w:rsid w:val="0061005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link w:val="Kop6Char"/>
    <w:qFormat/>
    <w:rsid w:val="0061005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Kop7">
    <w:name w:val="heading 7"/>
    <w:basedOn w:val="Standaard"/>
    <w:next w:val="Standaard"/>
    <w:link w:val="Kop7Char"/>
    <w:qFormat/>
    <w:rsid w:val="0061005C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Kop8">
    <w:name w:val="heading 8"/>
    <w:basedOn w:val="Standaard"/>
    <w:next w:val="Standaard"/>
    <w:link w:val="Kop8Char"/>
    <w:qFormat/>
    <w:rsid w:val="0061005C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Kop9">
    <w:name w:val="heading 9"/>
    <w:basedOn w:val="Standaard"/>
    <w:next w:val="Standaard"/>
    <w:link w:val="Kop9Char"/>
    <w:qFormat/>
    <w:rsid w:val="0061005C"/>
    <w:pPr>
      <w:numPr>
        <w:ilvl w:val="8"/>
        <w:numId w:val="1"/>
      </w:numPr>
      <w:spacing w:before="240" w:after="60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cs="Arial"/>
      <w:sz w:val="17"/>
      <w:szCs w:val="17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C49FF"/>
    <w:pPr>
      <w:ind w:left="708"/>
    </w:pPr>
  </w:style>
  <w:style w:type="character" w:customStyle="1" w:styleId="Kop1Char">
    <w:name w:val="Kop 1 Char"/>
    <w:aliases w:val="Hoofdstuk Char"/>
    <w:basedOn w:val="Standaardalinea-lettertype"/>
    <w:link w:val="Kop1"/>
    <w:rsid w:val="0061005C"/>
    <w:rPr>
      <w:rFonts w:eastAsia="Times New Roman" w:cs="Times New Roman"/>
      <w:b/>
      <w:sz w:val="44"/>
      <w:lang w:eastAsia="nl-NL"/>
    </w:rPr>
  </w:style>
  <w:style w:type="character" w:customStyle="1" w:styleId="Kop2Char">
    <w:name w:val="Kop 2 Char"/>
    <w:aliases w:val="Paragraaf Char"/>
    <w:basedOn w:val="Standaardalinea-lettertype"/>
    <w:link w:val="Kop2"/>
    <w:rsid w:val="0061005C"/>
    <w:rPr>
      <w:rFonts w:eastAsia="Times New Roman" w:cs="Times New Roman"/>
      <w:b/>
      <w:sz w:val="23"/>
      <w:lang w:val="nl" w:eastAsia="nl-NL"/>
    </w:rPr>
  </w:style>
  <w:style w:type="character" w:customStyle="1" w:styleId="Kop3Char">
    <w:name w:val="Kop 3 Char"/>
    <w:aliases w:val="SubPargrf Char"/>
    <w:basedOn w:val="Standaardalinea-lettertype"/>
    <w:link w:val="Kop3"/>
    <w:rsid w:val="0061005C"/>
    <w:rPr>
      <w:rFonts w:eastAsia="Times New Roman" w:cs="Times New Roman"/>
      <w:sz w:val="23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61005C"/>
    <w:rPr>
      <w:rFonts w:eastAsia="Times New Roman" w:cs="Times New Roman"/>
      <w:b/>
      <w:lang w:eastAsia="nl-NL"/>
    </w:rPr>
  </w:style>
  <w:style w:type="character" w:customStyle="1" w:styleId="Kop5Char">
    <w:name w:val="Kop 5 Char"/>
    <w:basedOn w:val="Standaardalinea-lettertype"/>
    <w:link w:val="Kop5"/>
    <w:rsid w:val="0061005C"/>
    <w:rPr>
      <w:rFonts w:eastAsia="Times New Roman" w:cs="Times New Roman"/>
      <w:sz w:val="22"/>
      <w:lang w:eastAsia="nl-NL"/>
    </w:rPr>
  </w:style>
  <w:style w:type="character" w:customStyle="1" w:styleId="Kop6Char">
    <w:name w:val="Kop 6 Char"/>
    <w:basedOn w:val="Standaardalinea-lettertype"/>
    <w:link w:val="Kop6"/>
    <w:rsid w:val="0061005C"/>
    <w:rPr>
      <w:rFonts w:ascii="Times New Roman" w:eastAsia="Times New Roman" w:hAnsi="Times New Roman" w:cs="Times New Roman"/>
      <w:i/>
      <w:sz w:val="22"/>
      <w:lang w:eastAsia="nl-NL"/>
    </w:rPr>
  </w:style>
  <w:style w:type="character" w:customStyle="1" w:styleId="Kop7Char">
    <w:name w:val="Kop 7 Char"/>
    <w:basedOn w:val="Standaardalinea-lettertype"/>
    <w:link w:val="Kop7"/>
    <w:rsid w:val="0061005C"/>
    <w:rPr>
      <w:rFonts w:eastAsia="Times New Roman" w:cs="Times New Roman"/>
      <w:lang w:eastAsia="nl-NL"/>
    </w:rPr>
  </w:style>
  <w:style w:type="character" w:customStyle="1" w:styleId="Kop8Char">
    <w:name w:val="Kop 8 Char"/>
    <w:basedOn w:val="Standaardalinea-lettertype"/>
    <w:link w:val="Kop8"/>
    <w:rsid w:val="0061005C"/>
    <w:rPr>
      <w:rFonts w:eastAsia="Times New Roman" w:cs="Times New Roman"/>
      <w:i/>
      <w:lang w:eastAsia="nl-NL"/>
    </w:rPr>
  </w:style>
  <w:style w:type="character" w:customStyle="1" w:styleId="Kop9Char">
    <w:name w:val="Kop 9 Char"/>
    <w:basedOn w:val="Standaardalinea-lettertype"/>
    <w:link w:val="Kop9"/>
    <w:rsid w:val="0061005C"/>
    <w:rPr>
      <w:rFonts w:eastAsia="Times New Roman" w:cs="Times New Roman"/>
      <w:b/>
      <w:i/>
      <w:sz w:val="18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rsid w:val="0061005C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005C"/>
    <w:rPr>
      <w:rFonts w:eastAsia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rsid w:val="006100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005C"/>
    <w:rPr>
      <w:rFonts w:eastAsia="Times New Roman" w:cs="Times New Roman"/>
      <w:sz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van der Kaap</dc:creator>
  <cp:lastModifiedBy>Albert</cp:lastModifiedBy>
  <cp:revision>2</cp:revision>
  <dcterms:created xsi:type="dcterms:W3CDTF">2013-11-30T14:15:00Z</dcterms:created>
  <dcterms:modified xsi:type="dcterms:W3CDTF">2013-11-30T14:15:00Z</dcterms:modified>
</cp:coreProperties>
</file>